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7" w:rightFromText="187" w:vertAnchor="page" w:horzAnchor="margin" w:tblpY="541"/>
        <w:tblOverlap w:val="never"/>
        <w:tblW w:w="106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1E0" w:firstRow="1" w:lastRow="1" w:firstColumn="1" w:lastColumn="1" w:noHBand="0" w:noVBand="0"/>
      </w:tblPr>
      <w:tblGrid>
        <w:gridCol w:w="375"/>
        <w:gridCol w:w="2587"/>
        <w:gridCol w:w="7493"/>
        <w:gridCol w:w="230"/>
      </w:tblGrid>
      <w:tr w:rsidR="008519AF" w14:paraId="7DD76235" w14:textId="77777777" w:rsidTr="00C21B73">
        <w:trPr>
          <w:trHeight w:hRule="exact" w:val="2476"/>
        </w:trPr>
        <w:tc>
          <w:tcPr>
            <w:tcW w:w="10685" w:type="dxa"/>
            <w:gridSpan w:val="4"/>
            <w:vAlign w:val="bottom"/>
          </w:tcPr>
          <w:p w14:paraId="7DD76231" w14:textId="77777777" w:rsidR="008519AF" w:rsidRDefault="00822038" w:rsidP="008519AF">
            <w:pPr>
              <w:pStyle w:val="Default"/>
              <w:spacing w:line="241" w:lineRule="atLeast"/>
              <w:jc w:val="right"/>
              <w:rPr>
                <w:rStyle w:val="A0"/>
                <w:bCs/>
                <w:szCs w:val="28"/>
              </w:rPr>
            </w:pPr>
            <w:r w:rsidRPr="00F04EE7">
              <w:rPr>
                <w:noProof/>
                <w:color w:val="E60D2E"/>
              </w:rPr>
              <w:drawing>
                <wp:anchor distT="0" distB="0" distL="114300" distR="114300" simplePos="0" relativeHeight="251657728" behindDoc="0" locked="0" layoutInCell="1" allowOverlap="1" wp14:anchorId="7DD763D6" wp14:editId="7DD763D7">
                  <wp:simplePos x="0" y="0"/>
                  <wp:positionH relativeFrom="column">
                    <wp:posOffset>-914400</wp:posOffset>
                  </wp:positionH>
                  <wp:positionV relativeFrom="paragraph">
                    <wp:posOffset>-457200</wp:posOffset>
                  </wp:positionV>
                  <wp:extent cx="647700" cy="178308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700"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D76232" w14:textId="77777777" w:rsidR="008519AF" w:rsidRPr="008519AF" w:rsidRDefault="00201E78" w:rsidP="008519AF">
            <w:pPr>
              <w:pStyle w:val="Default"/>
              <w:spacing w:line="241" w:lineRule="atLeast"/>
              <w:jc w:val="right"/>
              <w:rPr>
                <w:color w:val="E60D2E"/>
                <w:sz w:val="28"/>
                <w:szCs w:val="28"/>
              </w:rPr>
            </w:pPr>
            <w:r>
              <w:rPr>
                <w:rStyle w:val="A0"/>
                <w:bCs/>
                <w:color w:val="E60D2E"/>
                <w:szCs w:val="28"/>
              </w:rPr>
              <w:t>Rio Tinto Borates</w:t>
            </w:r>
          </w:p>
          <w:p w14:paraId="7DD76233" w14:textId="77777777" w:rsidR="008519AF" w:rsidRDefault="008519AF" w:rsidP="008519AF">
            <w:pPr>
              <w:pStyle w:val="Pa1"/>
              <w:jc w:val="right"/>
              <w:rPr>
                <w:rFonts w:cs="RT_Vickerman"/>
                <w:color w:val="6D5A4E"/>
                <w:sz w:val="60"/>
                <w:szCs w:val="60"/>
              </w:rPr>
            </w:pPr>
            <w:r>
              <w:rPr>
                <w:rStyle w:val="A1"/>
                <w:rFonts w:cs="RT_Vickerman"/>
                <w:b/>
                <w:bCs/>
                <w:szCs w:val="60"/>
              </w:rPr>
              <w:t>HSEQ Pro</w:t>
            </w:r>
            <w:r w:rsidR="007E3B08">
              <w:rPr>
                <w:rStyle w:val="A1"/>
                <w:rFonts w:cs="RT_Vickerman"/>
                <w:b/>
                <w:bCs/>
                <w:szCs w:val="60"/>
              </w:rPr>
              <w:t>c</w:t>
            </w:r>
            <w:r>
              <w:rPr>
                <w:rStyle w:val="A1"/>
                <w:rFonts w:cs="RT_Vickerman"/>
                <w:b/>
                <w:bCs/>
                <w:szCs w:val="60"/>
              </w:rPr>
              <w:t>edure</w:t>
            </w:r>
          </w:p>
          <w:tbl>
            <w:tblPr>
              <w:tblStyle w:val="TableGrid"/>
              <w:tblpPr w:leftFromText="187" w:rightFromText="187" w:vertAnchor="page" w:horzAnchor="margin" w:tblpY="541"/>
              <w:tblOverlap w:val="never"/>
              <w:tblW w:w="10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1E0" w:firstRow="1" w:lastRow="1" w:firstColumn="1" w:lastColumn="1" w:noHBand="0" w:noVBand="0"/>
            </w:tblPr>
            <w:tblGrid>
              <w:gridCol w:w="375"/>
              <w:gridCol w:w="2868"/>
              <w:gridCol w:w="6837"/>
              <w:gridCol w:w="375"/>
            </w:tblGrid>
            <w:tr w:rsidR="00C21B73" w14:paraId="110DEE15" w14:textId="77777777" w:rsidTr="000C22F1">
              <w:trPr>
                <w:gridAfter w:val="1"/>
                <w:wAfter w:w="375" w:type="dxa"/>
                <w:trHeight w:hRule="exact" w:val="2476"/>
              </w:trPr>
              <w:tc>
                <w:tcPr>
                  <w:tcW w:w="10080" w:type="dxa"/>
                  <w:gridSpan w:val="3"/>
                  <w:vAlign w:val="bottom"/>
                </w:tcPr>
                <w:p w14:paraId="4F8FDD9C" w14:textId="77777777" w:rsidR="00C21B73" w:rsidRDefault="00C21B73" w:rsidP="00C21B73">
                  <w:pPr>
                    <w:pStyle w:val="Default"/>
                    <w:spacing w:line="241" w:lineRule="atLeast"/>
                    <w:jc w:val="right"/>
                    <w:rPr>
                      <w:rStyle w:val="A0"/>
                      <w:bCs/>
                      <w:szCs w:val="28"/>
                    </w:rPr>
                  </w:pPr>
                  <w:r w:rsidRPr="00F04EE7">
                    <w:rPr>
                      <w:noProof/>
                      <w:color w:val="E60D2E"/>
                    </w:rPr>
                    <w:drawing>
                      <wp:anchor distT="0" distB="0" distL="114300" distR="114300" simplePos="0" relativeHeight="251668992" behindDoc="0" locked="0" layoutInCell="1" allowOverlap="1" wp14:anchorId="4CBE9E5C" wp14:editId="47CE127A">
                        <wp:simplePos x="0" y="0"/>
                        <wp:positionH relativeFrom="column">
                          <wp:posOffset>-914400</wp:posOffset>
                        </wp:positionH>
                        <wp:positionV relativeFrom="paragraph">
                          <wp:posOffset>-457200</wp:posOffset>
                        </wp:positionV>
                        <wp:extent cx="647700" cy="1783080"/>
                        <wp:effectExtent l="0" t="0" r="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700"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3586CE" w14:textId="77777777" w:rsidR="00C21B73" w:rsidRPr="008519AF" w:rsidRDefault="00C21B73" w:rsidP="00C21B73">
                  <w:pPr>
                    <w:pStyle w:val="Default"/>
                    <w:spacing w:line="241" w:lineRule="atLeast"/>
                    <w:jc w:val="right"/>
                    <w:rPr>
                      <w:color w:val="E60D2E"/>
                      <w:sz w:val="28"/>
                      <w:szCs w:val="28"/>
                    </w:rPr>
                  </w:pPr>
                  <w:r>
                    <w:rPr>
                      <w:rStyle w:val="A0"/>
                      <w:bCs/>
                      <w:color w:val="E60D2E"/>
                      <w:szCs w:val="28"/>
                    </w:rPr>
                    <w:t>Rio Tinto Borates</w:t>
                  </w:r>
                </w:p>
                <w:p w14:paraId="69818492" w14:textId="77777777" w:rsidR="00C21B73" w:rsidRDefault="00C21B73" w:rsidP="00C21B73">
                  <w:pPr>
                    <w:pStyle w:val="Pa1"/>
                    <w:jc w:val="right"/>
                    <w:rPr>
                      <w:rFonts w:cs="RT_Vickerman"/>
                      <w:color w:val="6D5A4E"/>
                      <w:sz w:val="60"/>
                      <w:szCs w:val="60"/>
                    </w:rPr>
                  </w:pPr>
                  <w:r>
                    <w:rPr>
                      <w:rStyle w:val="A1"/>
                      <w:rFonts w:cs="RT_Vickerman"/>
                      <w:b/>
                      <w:bCs/>
                      <w:szCs w:val="60"/>
                    </w:rPr>
                    <w:t>HSEQ Procedure</w:t>
                  </w:r>
                </w:p>
                <w:p w14:paraId="28C7B8EC" w14:textId="77777777" w:rsidR="00C21B73" w:rsidRPr="00625780" w:rsidRDefault="00C21B73" w:rsidP="00C21B73">
                  <w:pPr>
                    <w:pStyle w:val="Pa1"/>
                    <w:jc w:val="right"/>
                    <w:rPr>
                      <w:rStyle w:val="A1"/>
                      <w:bCs/>
                      <w:sz w:val="56"/>
                      <w:szCs w:val="56"/>
                    </w:rPr>
                  </w:pPr>
                  <w:r>
                    <w:rPr>
                      <w:rStyle w:val="A1"/>
                      <w:bCs/>
                      <w:sz w:val="52"/>
                      <w:szCs w:val="56"/>
                    </w:rPr>
                    <w:t>Isolation</w:t>
                  </w:r>
                  <w:r w:rsidRPr="00892455">
                    <w:rPr>
                      <w:rStyle w:val="A1"/>
                      <w:bCs/>
                      <w:sz w:val="52"/>
                      <w:szCs w:val="56"/>
                    </w:rPr>
                    <w:t xml:space="preserve"> Standard </w:t>
                  </w:r>
                  <w:r w:rsidRPr="00625780">
                    <w:rPr>
                      <w:rStyle w:val="A1"/>
                      <w:bCs/>
                      <w:sz w:val="56"/>
                      <w:szCs w:val="56"/>
                    </w:rPr>
                    <w:t xml:space="preserve">Procedure </w:t>
                  </w:r>
                </w:p>
              </w:tc>
            </w:tr>
            <w:tr w:rsidR="00C21B73" w:rsidRPr="00DF0E20" w14:paraId="0C18692B" w14:textId="77777777" w:rsidTr="000C22F1">
              <w:trPr>
                <w:gridAfter w:val="1"/>
                <w:wAfter w:w="375" w:type="dxa"/>
                <w:trHeight w:hRule="exact" w:val="91"/>
              </w:trPr>
              <w:tc>
                <w:tcPr>
                  <w:tcW w:w="10080" w:type="dxa"/>
                  <w:gridSpan w:val="3"/>
                  <w:tcBorders>
                    <w:bottom w:val="single" w:sz="6" w:space="0" w:color="FFFFFF"/>
                  </w:tcBorders>
                  <w:vAlign w:val="bottom"/>
                </w:tcPr>
                <w:p w14:paraId="5E7365E2" w14:textId="77777777" w:rsidR="00C21B73" w:rsidRPr="005653D9" w:rsidRDefault="00C21B73" w:rsidP="00C21B73">
                  <w:pPr>
                    <w:pStyle w:val="Default"/>
                    <w:spacing w:line="241" w:lineRule="atLeast"/>
                    <w:rPr>
                      <w:rStyle w:val="A0"/>
                      <w:b w:val="0"/>
                      <w:bCs/>
                      <w:color w:val="auto"/>
                      <w:szCs w:val="28"/>
                    </w:rPr>
                  </w:pPr>
                </w:p>
              </w:tc>
            </w:tr>
            <w:tr w:rsidR="00C21B73" w:rsidRPr="007E0E40" w14:paraId="261B1CC5" w14:textId="77777777" w:rsidTr="000C22F1">
              <w:trPr>
                <w:gridAfter w:val="1"/>
                <w:wAfter w:w="375" w:type="dxa"/>
                <w:trHeight w:hRule="exact" w:val="412"/>
              </w:trPr>
              <w:tc>
                <w:tcPr>
                  <w:tcW w:w="10080" w:type="dxa"/>
                  <w:gridSpan w:val="3"/>
                  <w:tcBorders>
                    <w:top w:val="single" w:sz="6" w:space="0" w:color="FFFFFF"/>
                    <w:left w:val="single" w:sz="6" w:space="0" w:color="FFFFFF"/>
                    <w:bottom w:val="single" w:sz="6" w:space="0" w:color="FFFFFF"/>
                    <w:right w:val="single" w:sz="6" w:space="0" w:color="FFFFFF"/>
                  </w:tcBorders>
                  <w:shd w:val="clear" w:color="auto" w:fill="665546"/>
                  <w:vAlign w:val="center"/>
                </w:tcPr>
                <w:p w14:paraId="1F8756D6" w14:textId="77777777" w:rsidR="00C21B73" w:rsidRPr="007E0E40" w:rsidRDefault="00C21B73" w:rsidP="00C21B73">
                  <w:pPr>
                    <w:pStyle w:val="Default"/>
                    <w:spacing w:line="241" w:lineRule="atLeast"/>
                    <w:rPr>
                      <w:rStyle w:val="A0"/>
                      <w:bCs/>
                      <w:color w:val="FFFFFF"/>
                      <w:sz w:val="18"/>
                      <w:szCs w:val="18"/>
                    </w:rPr>
                  </w:pPr>
                  <w:r w:rsidRPr="007E0E40">
                    <w:rPr>
                      <w:rStyle w:val="A0"/>
                      <w:bCs/>
                      <w:color w:val="FFFFFF"/>
                      <w:sz w:val="18"/>
                      <w:szCs w:val="18"/>
                    </w:rPr>
                    <w:t>01-HSEQ-PR-G</w:t>
                  </w:r>
                </w:p>
              </w:tc>
            </w:tr>
            <w:tr w:rsidR="00C21B73" w:rsidRPr="00DF0E20" w14:paraId="5B06E0FC" w14:textId="77777777" w:rsidTr="000C22F1">
              <w:trPr>
                <w:gridAfter w:val="1"/>
                <w:wAfter w:w="375" w:type="dxa"/>
                <w:trHeight w:hRule="exact" w:val="412"/>
              </w:trPr>
              <w:tc>
                <w:tcPr>
                  <w:tcW w:w="3243" w:type="dxa"/>
                  <w:gridSpan w:val="2"/>
                  <w:tcBorders>
                    <w:top w:val="single" w:sz="6" w:space="0" w:color="FFFFFF"/>
                    <w:left w:val="single" w:sz="6" w:space="0" w:color="FFFFFF"/>
                    <w:bottom w:val="single" w:sz="6" w:space="0" w:color="FFFFFF"/>
                    <w:right w:val="single" w:sz="6" w:space="0" w:color="FFFFFF"/>
                  </w:tcBorders>
                  <w:shd w:val="clear" w:color="auto" w:fill="CAC0B6"/>
                  <w:vAlign w:val="center"/>
                </w:tcPr>
                <w:p w14:paraId="792B80EA" w14:textId="77777777" w:rsidR="00C21B73" w:rsidRPr="00174D90" w:rsidRDefault="00C21B73" w:rsidP="00C21B73">
                  <w:pPr>
                    <w:pStyle w:val="Default"/>
                    <w:spacing w:line="241" w:lineRule="atLeast"/>
                    <w:rPr>
                      <w:rStyle w:val="A0"/>
                      <w:b w:val="0"/>
                      <w:bCs/>
                      <w:color w:val="auto"/>
                      <w:szCs w:val="28"/>
                    </w:rPr>
                  </w:pPr>
                  <w:r w:rsidRPr="00DF0E20">
                    <w:rPr>
                      <w:rStyle w:val="A2"/>
                      <w:color w:val="auto"/>
                      <w:szCs w:val="18"/>
                    </w:rPr>
                    <w:t>Mgt. System Element #:</w:t>
                  </w:r>
                </w:p>
              </w:tc>
              <w:tc>
                <w:tcPr>
                  <w:tcW w:w="6837" w:type="dxa"/>
                  <w:tcBorders>
                    <w:top w:val="single" w:sz="6" w:space="0" w:color="FFFFFF"/>
                    <w:left w:val="single" w:sz="6" w:space="0" w:color="FFFFFF"/>
                    <w:bottom w:val="single" w:sz="6" w:space="0" w:color="FFFFFF"/>
                    <w:right w:val="single" w:sz="6" w:space="0" w:color="FFFFFF"/>
                  </w:tcBorders>
                  <w:shd w:val="clear" w:color="auto" w:fill="CAC0B6"/>
                  <w:vAlign w:val="center"/>
                </w:tcPr>
                <w:p w14:paraId="14FD7890" w14:textId="77777777" w:rsidR="00C21B73" w:rsidRPr="00B266DF" w:rsidRDefault="00C21B73" w:rsidP="00C21B73">
                  <w:pPr>
                    <w:pStyle w:val="Default"/>
                    <w:spacing w:line="241" w:lineRule="atLeast"/>
                    <w:rPr>
                      <w:rStyle w:val="A0"/>
                      <w:b w:val="0"/>
                      <w:bCs/>
                      <w:color w:val="auto"/>
                      <w:sz w:val="18"/>
                      <w:szCs w:val="18"/>
                    </w:rPr>
                  </w:pPr>
                  <w:r>
                    <w:rPr>
                      <w:rStyle w:val="A0"/>
                      <w:b w:val="0"/>
                      <w:bCs/>
                      <w:color w:val="auto"/>
                      <w:sz w:val="18"/>
                      <w:szCs w:val="18"/>
                    </w:rPr>
                    <w:t xml:space="preserve">MS Element 3 Hazard Identification and Risk Management </w:t>
                  </w:r>
                </w:p>
              </w:tc>
            </w:tr>
            <w:tr w:rsidR="00C21B73" w:rsidRPr="00DF0E20" w14:paraId="1C686DCB" w14:textId="77777777" w:rsidTr="000C22F1">
              <w:trPr>
                <w:gridAfter w:val="1"/>
                <w:wAfter w:w="375" w:type="dxa"/>
                <w:trHeight w:hRule="exact" w:val="412"/>
              </w:trPr>
              <w:tc>
                <w:tcPr>
                  <w:tcW w:w="3243" w:type="dxa"/>
                  <w:gridSpan w:val="2"/>
                  <w:tcBorders>
                    <w:top w:val="single" w:sz="6" w:space="0" w:color="FFFFFF"/>
                    <w:left w:val="single" w:sz="6" w:space="0" w:color="FFFFFF"/>
                    <w:bottom w:val="single" w:sz="6" w:space="0" w:color="FFFFFF"/>
                    <w:right w:val="single" w:sz="6" w:space="0" w:color="FFFFFF"/>
                  </w:tcBorders>
                  <w:shd w:val="clear" w:color="auto" w:fill="CAC0B6"/>
                  <w:vAlign w:val="center"/>
                </w:tcPr>
                <w:p w14:paraId="31F217FD" w14:textId="77777777" w:rsidR="00C21B73" w:rsidRPr="00DF0E20" w:rsidRDefault="00C21B73" w:rsidP="00C21B73">
                  <w:pPr>
                    <w:pStyle w:val="Default"/>
                    <w:spacing w:line="241" w:lineRule="atLeast"/>
                    <w:rPr>
                      <w:rStyle w:val="A2"/>
                      <w:bCs/>
                      <w:color w:val="auto"/>
                      <w:szCs w:val="18"/>
                    </w:rPr>
                  </w:pPr>
                  <w:r w:rsidRPr="00DF0E20">
                    <w:rPr>
                      <w:rStyle w:val="A2"/>
                      <w:bCs/>
                      <w:color w:val="auto"/>
                      <w:szCs w:val="18"/>
                    </w:rPr>
                    <w:t>Value Functions (HSEQ):</w:t>
                  </w:r>
                </w:p>
              </w:tc>
              <w:tc>
                <w:tcPr>
                  <w:tcW w:w="6837" w:type="dxa"/>
                  <w:tcBorders>
                    <w:top w:val="single" w:sz="6" w:space="0" w:color="FFFFFF"/>
                    <w:left w:val="single" w:sz="6" w:space="0" w:color="FFFFFF"/>
                    <w:bottom w:val="single" w:sz="6" w:space="0" w:color="FFFFFF"/>
                    <w:right w:val="single" w:sz="6" w:space="0" w:color="FFFFFF"/>
                  </w:tcBorders>
                  <w:shd w:val="clear" w:color="auto" w:fill="CAC0B6"/>
                  <w:vAlign w:val="center"/>
                </w:tcPr>
                <w:p w14:paraId="2F8F02BA" w14:textId="77777777" w:rsidR="00C21B73" w:rsidRPr="00DF0E20" w:rsidRDefault="00C21B73" w:rsidP="00C21B73">
                  <w:pPr>
                    <w:pStyle w:val="Default"/>
                    <w:spacing w:line="241" w:lineRule="atLeast"/>
                    <w:rPr>
                      <w:rStyle w:val="A2"/>
                      <w:bCs/>
                      <w:color w:val="auto"/>
                      <w:szCs w:val="18"/>
                    </w:rPr>
                  </w:pPr>
                  <w:r>
                    <w:rPr>
                      <w:rStyle w:val="A2"/>
                      <w:bCs/>
                      <w:color w:val="auto"/>
                      <w:szCs w:val="18"/>
                    </w:rPr>
                    <w:t>Safety</w:t>
                  </w:r>
                </w:p>
              </w:tc>
            </w:tr>
            <w:tr w:rsidR="00C21B73" w:rsidRPr="00DF0E20" w14:paraId="12910599" w14:textId="77777777" w:rsidTr="000C22F1">
              <w:trPr>
                <w:gridAfter w:val="1"/>
                <w:wAfter w:w="375" w:type="dxa"/>
                <w:trHeight w:hRule="exact" w:val="412"/>
              </w:trPr>
              <w:tc>
                <w:tcPr>
                  <w:tcW w:w="3243" w:type="dxa"/>
                  <w:gridSpan w:val="2"/>
                  <w:tcBorders>
                    <w:top w:val="single" w:sz="6" w:space="0" w:color="FFFFFF"/>
                    <w:left w:val="single" w:sz="6" w:space="0" w:color="FFFFFF"/>
                    <w:bottom w:val="single" w:sz="6" w:space="0" w:color="FFFFFF"/>
                    <w:right w:val="single" w:sz="6" w:space="0" w:color="FFFFFF"/>
                  </w:tcBorders>
                  <w:shd w:val="clear" w:color="auto" w:fill="CAC0B6"/>
                  <w:vAlign w:val="center"/>
                </w:tcPr>
                <w:p w14:paraId="6D48BE83" w14:textId="77777777" w:rsidR="00C21B73" w:rsidRPr="00DF0E20" w:rsidRDefault="00C21B73" w:rsidP="00C21B73">
                  <w:pPr>
                    <w:pStyle w:val="Default"/>
                    <w:spacing w:line="241" w:lineRule="atLeast"/>
                    <w:rPr>
                      <w:rStyle w:val="A2"/>
                      <w:bCs/>
                      <w:color w:val="auto"/>
                      <w:szCs w:val="18"/>
                    </w:rPr>
                  </w:pPr>
                  <w:r w:rsidRPr="00DF0E20">
                    <w:rPr>
                      <w:rStyle w:val="A2"/>
                      <w:bCs/>
                      <w:color w:val="auto"/>
                      <w:szCs w:val="18"/>
                    </w:rPr>
                    <w:t>Document Type:</w:t>
                  </w:r>
                </w:p>
              </w:tc>
              <w:tc>
                <w:tcPr>
                  <w:tcW w:w="6837" w:type="dxa"/>
                  <w:tcBorders>
                    <w:top w:val="single" w:sz="6" w:space="0" w:color="FFFFFF"/>
                    <w:left w:val="single" w:sz="6" w:space="0" w:color="FFFFFF"/>
                    <w:bottom w:val="single" w:sz="6" w:space="0" w:color="FFFFFF"/>
                    <w:right w:val="single" w:sz="6" w:space="0" w:color="FFFFFF"/>
                  </w:tcBorders>
                  <w:shd w:val="clear" w:color="auto" w:fill="CAC0B6"/>
                  <w:vAlign w:val="center"/>
                </w:tcPr>
                <w:p w14:paraId="1AC1A985" w14:textId="77777777" w:rsidR="00C21B73" w:rsidRPr="00DF0E20" w:rsidRDefault="00C21B73" w:rsidP="00C21B73">
                  <w:pPr>
                    <w:pStyle w:val="Default"/>
                    <w:spacing w:line="241" w:lineRule="atLeast"/>
                    <w:rPr>
                      <w:rStyle w:val="A2"/>
                      <w:bCs/>
                      <w:color w:val="auto"/>
                      <w:szCs w:val="18"/>
                    </w:rPr>
                  </w:pPr>
                  <w:r>
                    <w:rPr>
                      <w:rStyle w:val="A2"/>
                      <w:bCs/>
                      <w:color w:val="auto"/>
                      <w:szCs w:val="18"/>
                    </w:rPr>
                    <w:t>C-1 Standard Procedure</w:t>
                  </w:r>
                </w:p>
              </w:tc>
            </w:tr>
            <w:tr w:rsidR="00C21B73" w:rsidRPr="00DF0E20" w14:paraId="68DCF252" w14:textId="77777777" w:rsidTr="000C22F1">
              <w:trPr>
                <w:gridAfter w:val="1"/>
                <w:wAfter w:w="375" w:type="dxa"/>
                <w:trHeight w:hRule="exact" w:val="412"/>
              </w:trPr>
              <w:tc>
                <w:tcPr>
                  <w:tcW w:w="3243" w:type="dxa"/>
                  <w:gridSpan w:val="2"/>
                  <w:tcBorders>
                    <w:top w:val="single" w:sz="6" w:space="0" w:color="FFFFFF"/>
                    <w:left w:val="single" w:sz="6" w:space="0" w:color="FFFFFF"/>
                    <w:bottom w:val="single" w:sz="6" w:space="0" w:color="FFFFFF"/>
                    <w:right w:val="single" w:sz="6" w:space="0" w:color="FFFFFF"/>
                  </w:tcBorders>
                  <w:shd w:val="clear" w:color="auto" w:fill="CAC0B6"/>
                  <w:vAlign w:val="center"/>
                </w:tcPr>
                <w:p w14:paraId="60906D7C" w14:textId="77777777" w:rsidR="00C21B73" w:rsidRPr="00DF0E20" w:rsidRDefault="00C21B73" w:rsidP="00C21B73">
                  <w:pPr>
                    <w:pStyle w:val="Default"/>
                    <w:spacing w:line="241" w:lineRule="atLeast"/>
                    <w:rPr>
                      <w:rStyle w:val="A2"/>
                      <w:bCs/>
                      <w:color w:val="auto"/>
                      <w:szCs w:val="18"/>
                    </w:rPr>
                  </w:pPr>
                  <w:r w:rsidRPr="00DF0E20">
                    <w:rPr>
                      <w:rStyle w:val="A2"/>
                      <w:bCs/>
                      <w:color w:val="auto"/>
                      <w:szCs w:val="18"/>
                    </w:rPr>
                    <w:t>Site(s):</w:t>
                  </w:r>
                </w:p>
              </w:tc>
              <w:tc>
                <w:tcPr>
                  <w:tcW w:w="6837" w:type="dxa"/>
                  <w:tcBorders>
                    <w:top w:val="single" w:sz="6" w:space="0" w:color="FFFFFF"/>
                    <w:left w:val="single" w:sz="6" w:space="0" w:color="FFFFFF"/>
                    <w:bottom w:val="single" w:sz="6" w:space="0" w:color="FFFFFF"/>
                    <w:right w:val="single" w:sz="6" w:space="0" w:color="FFFFFF"/>
                  </w:tcBorders>
                  <w:shd w:val="clear" w:color="auto" w:fill="CAC0B6"/>
                  <w:vAlign w:val="center"/>
                </w:tcPr>
                <w:p w14:paraId="1FC52303" w14:textId="77777777" w:rsidR="00C21B73" w:rsidRPr="00DF0E20" w:rsidRDefault="00C21B73" w:rsidP="00C21B73">
                  <w:pPr>
                    <w:pStyle w:val="Default"/>
                    <w:spacing w:line="241" w:lineRule="atLeast"/>
                    <w:rPr>
                      <w:rStyle w:val="A2"/>
                      <w:bCs/>
                      <w:color w:val="auto"/>
                      <w:szCs w:val="18"/>
                    </w:rPr>
                  </w:pPr>
                  <w:r>
                    <w:rPr>
                      <w:rStyle w:val="A2"/>
                      <w:bCs/>
                      <w:color w:val="auto"/>
                      <w:szCs w:val="18"/>
                    </w:rPr>
                    <w:t>RTB  California Operations (Boron, Owens Lake, Wilmington)</w:t>
                  </w:r>
                </w:p>
              </w:tc>
            </w:tr>
            <w:tr w:rsidR="00C21B73" w:rsidRPr="00DF0E20" w14:paraId="6BAC9FBF" w14:textId="77777777" w:rsidTr="000C22F1">
              <w:trPr>
                <w:gridAfter w:val="1"/>
                <w:wAfter w:w="375" w:type="dxa"/>
                <w:trHeight w:hRule="exact" w:val="412"/>
              </w:trPr>
              <w:tc>
                <w:tcPr>
                  <w:tcW w:w="3243" w:type="dxa"/>
                  <w:gridSpan w:val="2"/>
                  <w:tcBorders>
                    <w:top w:val="single" w:sz="6" w:space="0" w:color="FFFFFF"/>
                    <w:left w:val="single" w:sz="6" w:space="0" w:color="FFFFFF"/>
                    <w:bottom w:val="single" w:sz="6" w:space="0" w:color="FFFFFF"/>
                    <w:right w:val="single" w:sz="6" w:space="0" w:color="FFFFFF"/>
                  </w:tcBorders>
                  <w:shd w:val="clear" w:color="auto" w:fill="CAC0B6"/>
                  <w:vAlign w:val="center"/>
                </w:tcPr>
                <w:p w14:paraId="7F491185" w14:textId="77777777" w:rsidR="00C21B73" w:rsidRPr="00DF0E20" w:rsidRDefault="00C21B73" w:rsidP="00C21B73">
                  <w:pPr>
                    <w:pStyle w:val="Default"/>
                    <w:spacing w:line="241" w:lineRule="atLeast"/>
                    <w:rPr>
                      <w:rStyle w:val="A2"/>
                      <w:bCs/>
                      <w:color w:val="auto"/>
                      <w:szCs w:val="18"/>
                    </w:rPr>
                  </w:pPr>
                  <w:r w:rsidRPr="00DF0E20">
                    <w:rPr>
                      <w:rStyle w:val="A2"/>
                      <w:bCs/>
                      <w:color w:val="auto"/>
                      <w:szCs w:val="18"/>
                    </w:rPr>
                    <w:t>Department(s):</w:t>
                  </w:r>
                </w:p>
              </w:tc>
              <w:tc>
                <w:tcPr>
                  <w:tcW w:w="6837" w:type="dxa"/>
                  <w:tcBorders>
                    <w:top w:val="single" w:sz="6" w:space="0" w:color="FFFFFF"/>
                    <w:left w:val="single" w:sz="6" w:space="0" w:color="FFFFFF"/>
                    <w:bottom w:val="single" w:sz="6" w:space="0" w:color="FFFFFF"/>
                    <w:right w:val="single" w:sz="6" w:space="0" w:color="FFFFFF"/>
                  </w:tcBorders>
                  <w:shd w:val="clear" w:color="auto" w:fill="CAC0B6"/>
                  <w:vAlign w:val="center"/>
                </w:tcPr>
                <w:p w14:paraId="31322470" w14:textId="77777777" w:rsidR="00C21B73" w:rsidRPr="00DF0E20" w:rsidRDefault="00C21B73" w:rsidP="00C21B73">
                  <w:pPr>
                    <w:pStyle w:val="Default"/>
                    <w:spacing w:line="241" w:lineRule="atLeast"/>
                    <w:rPr>
                      <w:rStyle w:val="A2"/>
                      <w:bCs/>
                      <w:color w:val="auto"/>
                      <w:szCs w:val="18"/>
                    </w:rPr>
                  </w:pPr>
                  <w:r w:rsidRPr="00DF0E20">
                    <w:rPr>
                      <w:rStyle w:val="A2"/>
                      <w:bCs/>
                      <w:color w:val="auto"/>
                      <w:szCs w:val="18"/>
                    </w:rPr>
                    <w:t>All</w:t>
                  </w:r>
                </w:p>
              </w:tc>
            </w:tr>
            <w:tr w:rsidR="00C21B73" w:rsidRPr="00DF0E20" w14:paraId="39D1C657" w14:textId="77777777" w:rsidTr="000C22F1">
              <w:trPr>
                <w:gridAfter w:val="1"/>
                <w:wAfter w:w="375" w:type="dxa"/>
                <w:trHeight w:hRule="exact" w:val="412"/>
              </w:trPr>
              <w:tc>
                <w:tcPr>
                  <w:tcW w:w="3243" w:type="dxa"/>
                  <w:gridSpan w:val="2"/>
                  <w:tcBorders>
                    <w:top w:val="single" w:sz="6" w:space="0" w:color="FFFFFF"/>
                    <w:left w:val="single" w:sz="6" w:space="0" w:color="FFFFFF"/>
                    <w:bottom w:val="single" w:sz="6" w:space="0" w:color="FFFFFF"/>
                    <w:right w:val="single" w:sz="6" w:space="0" w:color="FFFFFF"/>
                  </w:tcBorders>
                  <w:shd w:val="clear" w:color="auto" w:fill="CAC0B6"/>
                  <w:vAlign w:val="center"/>
                </w:tcPr>
                <w:p w14:paraId="58795207" w14:textId="77777777" w:rsidR="00C21B73" w:rsidRPr="00DF0E20" w:rsidRDefault="00C21B73" w:rsidP="00C21B73">
                  <w:pPr>
                    <w:pStyle w:val="Default"/>
                    <w:spacing w:line="241" w:lineRule="atLeast"/>
                    <w:rPr>
                      <w:rStyle w:val="A2"/>
                      <w:bCs/>
                      <w:color w:val="auto"/>
                      <w:szCs w:val="18"/>
                    </w:rPr>
                  </w:pPr>
                  <w:r>
                    <w:rPr>
                      <w:rStyle w:val="A2"/>
                      <w:bCs/>
                      <w:color w:val="auto"/>
                      <w:szCs w:val="18"/>
                    </w:rPr>
                    <w:t>Hard copy control:</w:t>
                  </w:r>
                </w:p>
              </w:tc>
              <w:tc>
                <w:tcPr>
                  <w:tcW w:w="6837" w:type="dxa"/>
                  <w:tcBorders>
                    <w:top w:val="single" w:sz="6" w:space="0" w:color="FFFFFF"/>
                    <w:left w:val="single" w:sz="6" w:space="0" w:color="FFFFFF"/>
                    <w:bottom w:val="single" w:sz="6" w:space="0" w:color="FFFFFF"/>
                    <w:right w:val="single" w:sz="6" w:space="0" w:color="FFFFFF"/>
                  </w:tcBorders>
                  <w:shd w:val="clear" w:color="auto" w:fill="CAC0B6"/>
                  <w:vAlign w:val="center"/>
                </w:tcPr>
                <w:p w14:paraId="414CC942" w14:textId="77777777" w:rsidR="00C21B73" w:rsidRPr="00DF0E20" w:rsidRDefault="00C21B73" w:rsidP="00C21B73">
                  <w:pPr>
                    <w:pStyle w:val="Default"/>
                    <w:spacing w:line="241" w:lineRule="atLeast"/>
                    <w:rPr>
                      <w:rStyle w:val="A2"/>
                      <w:bCs/>
                      <w:color w:val="auto"/>
                      <w:szCs w:val="18"/>
                    </w:rPr>
                  </w:pPr>
                </w:p>
              </w:tc>
            </w:tr>
            <w:tr w:rsidR="00C21B73" w14:paraId="463740D5" w14:textId="77777777" w:rsidTr="000C22F1">
              <w:trPr>
                <w:gridAfter w:val="1"/>
                <w:wAfter w:w="375" w:type="dxa"/>
                <w:trHeight w:val="165"/>
              </w:trPr>
              <w:tc>
                <w:tcPr>
                  <w:tcW w:w="10080" w:type="dxa"/>
                  <w:gridSpan w:val="3"/>
                  <w:tcBorders>
                    <w:top w:val="single" w:sz="4" w:space="0" w:color="E60D2E"/>
                  </w:tcBorders>
                  <w:vAlign w:val="center"/>
                </w:tcPr>
                <w:p w14:paraId="3FB2B785" w14:textId="77777777" w:rsidR="00C21B73" w:rsidRPr="004E1942" w:rsidRDefault="00C21B73" w:rsidP="00C21B73">
                  <w:pPr>
                    <w:ind w:left="0"/>
                  </w:pPr>
                </w:p>
              </w:tc>
            </w:tr>
            <w:tr w:rsidR="00C21B73" w:rsidRPr="000200A0" w14:paraId="35731519" w14:textId="77777777" w:rsidTr="000C22F1">
              <w:trPr>
                <w:gridAfter w:val="1"/>
                <w:wAfter w:w="375" w:type="dxa"/>
                <w:trHeight w:hRule="exact" w:val="577"/>
              </w:trPr>
              <w:tc>
                <w:tcPr>
                  <w:tcW w:w="10080" w:type="dxa"/>
                  <w:gridSpan w:val="3"/>
                  <w:tcBorders>
                    <w:bottom w:val="single" w:sz="4" w:space="0" w:color="E60D2E"/>
                  </w:tcBorders>
                  <w:vAlign w:val="center"/>
                </w:tcPr>
                <w:p w14:paraId="50BF0B36" w14:textId="77777777" w:rsidR="00C21B73" w:rsidRPr="00F04EE7" w:rsidRDefault="00C21B73" w:rsidP="00C21B73">
                  <w:pPr>
                    <w:pStyle w:val="Pa2"/>
                    <w:spacing w:before="120" w:after="120" w:line="240" w:lineRule="auto"/>
                    <w:rPr>
                      <w:color w:val="E60D2E"/>
                    </w:rPr>
                  </w:pPr>
                  <w:r w:rsidRPr="00F04EE7">
                    <w:rPr>
                      <w:color w:val="E60D2E"/>
                    </w:rPr>
                    <w:t>Scope</w:t>
                  </w:r>
                  <w:r>
                    <w:rPr>
                      <w:color w:val="E60D2E"/>
                    </w:rPr>
                    <w:t xml:space="preserve"> and Intent</w:t>
                  </w:r>
                </w:p>
                <w:p w14:paraId="4C1DFCAB" w14:textId="77777777" w:rsidR="00C21B73" w:rsidRPr="00F04EE7" w:rsidRDefault="00C21B73" w:rsidP="00C21B73">
                  <w:pPr>
                    <w:pStyle w:val="Pa2"/>
                    <w:rPr>
                      <w:color w:val="E60D2E"/>
                    </w:rPr>
                  </w:pPr>
                </w:p>
              </w:tc>
            </w:tr>
            <w:tr w:rsidR="00C21B73" w14:paraId="3B80F5FB" w14:textId="77777777" w:rsidTr="000C22F1">
              <w:trPr>
                <w:gridAfter w:val="1"/>
                <w:wAfter w:w="375" w:type="dxa"/>
                <w:trHeight w:val="165"/>
              </w:trPr>
              <w:tc>
                <w:tcPr>
                  <w:tcW w:w="10080" w:type="dxa"/>
                  <w:gridSpan w:val="3"/>
                  <w:tcBorders>
                    <w:bottom w:val="single" w:sz="4" w:space="0" w:color="E60D2E"/>
                  </w:tcBorders>
                  <w:vAlign w:val="center"/>
                </w:tcPr>
                <w:p w14:paraId="1AFD25EB" w14:textId="77777777" w:rsidR="00C21B73" w:rsidRPr="004B2E3F" w:rsidRDefault="00C21B73" w:rsidP="00C21B73">
                  <w:pPr>
                    <w:pStyle w:val="BodyText"/>
                    <w:ind w:left="0"/>
                  </w:pPr>
                  <w:r w:rsidRPr="004B2E3F">
                    <w:t xml:space="preserve">This standard applies to all employees and contractors. </w:t>
                  </w:r>
                </w:p>
                <w:p w14:paraId="7CA466EF" w14:textId="77777777" w:rsidR="00C21B73" w:rsidRPr="004B2E3F" w:rsidRDefault="00C21B73" w:rsidP="00C21B73">
                  <w:pPr>
                    <w:pStyle w:val="BodyText"/>
                    <w:ind w:left="0"/>
                  </w:pPr>
                  <w:r w:rsidRPr="004B2E3F">
                    <w:t>This standard applies to all sources of hazardous energy and/or hazardous substances. The intent is to prevent injuries and fatalities from:</w:t>
                  </w:r>
                </w:p>
                <w:p w14:paraId="4A0DD25D" w14:textId="77777777" w:rsidR="00C21B73" w:rsidRPr="004B2E3F" w:rsidRDefault="00C21B73" w:rsidP="00C21B73">
                  <w:pPr>
                    <w:pStyle w:val="BodyText"/>
                    <w:ind w:left="0"/>
                  </w:pPr>
                  <w:r w:rsidRPr="004B2E3F">
                    <w:t>• hazardous energies, and/or</w:t>
                  </w:r>
                </w:p>
                <w:p w14:paraId="0F4C1739" w14:textId="77777777" w:rsidR="00C21B73" w:rsidRPr="004B2E3F" w:rsidRDefault="00C21B73" w:rsidP="00C21B73">
                  <w:pPr>
                    <w:pStyle w:val="BodyText"/>
                    <w:ind w:left="0"/>
                  </w:pPr>
                  <w:r w:rsidRPr="004B2E3F">
                    <w:t>• hazardous substances.</w:t>
                  </w:r>
                </w:p>
                <w:p w14:paraId="7523AC96" w14:textId="77777777" w:rsidR="00C21B73" w:rsidRPr="004B2E3F" w:rsidRDefault="00C21B73" w:rsidP="00C21B73">
                  <w:pPr>
                    <w:pStyle w:val="BodyText"/>
                    <w:ind w:left="0"/>
                  </w:pPr>
                  <w:r w:rsidRPr="004B2E3F">
                    <w:t xml:space="preserve">The purpose of the Isolation–Lockout/Tagout (LOTO) program is to ensure that all personnel and equipment are protected from sources of hazardous energy and hazardous substances while they are performing their jobs. </w:t>
                  </w:r>
                </w:p>
                <w:p w14:paraId="74A0F03F" w14:textId="77777777" w:rsidR="00C21B73" w:rsidRPr="004B2E3F" w:rsidRDefault="00C21B73" w:rsidP="00C21B73">
                  <w:pPr>
                    <w:pStyle w:val="BodyText"/>
                    <w:ind w:left="0"/>
                  </w:pPr>
                  <w:r w:rsidRPr="004B2E3F">
                    <w:rPr>
                      <w:b/>
                    </w:rPr>
                    <w:t>This standard does not</w:t>
                  </w:r>
                  <w:r>
                    <w:t xml:space="preserve"> address the use of</w:t>
                  </w:r>
                  <w:r w:rsidRPr="004B2E3F">
                    <w:t xml:space="preserve"> out of service locks that are used to close of pieces of equipment as part of a normal operating process. These locks will be identified by a lock with an orange tag and are not part of any isolation procedure.</w:t>
                  </w:r>
                </w:p>
                <w:p w14:paraId="5D2DA788" w14:textId="77777777" w:rsidR="00C21B73" w:rsidRDefault="00C21B73" w:rsidP="00C21B73">
                  <w:pPr>
                    <w:pStyle w:val="Pa2"/>
                    <w:spacing w:before="120" w:after="120" w:line="240" w:lineRule="auto"/>
                    <w:rPr>
                      <w:rStyle w:val="A5"/>
                      <w:rFonts w:cs="RT_Vickerman"/>
                      <w:szCs w:val="20"/>
                    </w:rPr>
                  </w:pPr>
                  <w:r>
                    <w:rPr>
                      <w:color w:val="E60D2E"/>
                    </w:rPr>
                    <w:t>Definitions</w:t>
                  </w:r>
                </w:p>
              </w:tc>
            </w:tr>
            <w:tr w:rsidR="00C21B73" w14:paraId="77116D2E" w14:textId="77777777" w:rsidTr="000C22F1">
              <w:trPr>
                <w:gridBefore w:val="1"/>
                <w:wBefore w:w="375" w:type="dxa"/>
                <w:trHeight w:val="567"/>
              </w:trPr>
              <w:tc>
                <w:tcPr>
                  <w:tcW w:w="10080" w:type="dxa"/>
                  <w:gridSpan w:val="3"/>
                  <w:tcBorders>
                    <w:bottom w:val="single" w:sz="4" w:space="0" w:color="E60D2E"/>
                  </w:tcBorders>
                  <w:vAlign w:val="center"/>
                </w:tcPr>
                <w:p w14:paraId="5D697566" w14:textId="77777777" w:rsidR="00C21B73" w:rsidRPr="00C2330C" w:rsidRDefault="00C21B73" w:rsidP="00C21B73">
                  <w:pPr>
                    <w:pStyle w:val="GlossTerm"/>
                    <w:spacing w:before="100" w:beforeAutospacing="1"/>
                    <w:ind w:left="0"/>
                  </w:pPr>
                  <w:r w:rsidRPr="00C2330C">
                    <w:t>Hazardous Energy and Hazardous Substances</w:t>
                  </w:r>
                </w:p>
                <w:p w14:paraId="31C9B461" w14:textId="77777777" w:rsidR="00C21B73" w:rsidRPr="00C2330C" w:rsidRDefault="00C21B73" w:rsidP="00C21B73">
                  <w:pPr>
                    <w:pStyle w:val="Definition"/>
                    <w:ind w:left="0"/>
                  </w:pPr>
                  <w:r w:rsidRPr="00C2330C">
                    <w:t>Hazardous Energy: Energy that when released in an uncontrolled event can cause damage, injury or death</w:t>
                  </w:r>
                </w:p>
                <w:p w14:paraId="2219BD6A" w14:textId="77777777" w:rsidR="00C21B73" w:rsidRPr="00C2330C" w:rsidRDefault="00C21B73" w:rsidP="00C21B73">
                  <w:pPr>
                    <w:pStyle w:val="Definition"/>
                    <w:ind w:left="0"/>
                  </w:pPr>
                  <w:r w:rsidRPr="00C2330C">
                    <w:t xml:space="preserve">Hazardous Substances: Substances with the potential to cause injury, illness or death. </w:t>
                  </w:r>
                </w:p>
                <w:p w14:paraId="50844C9F" w14:textId="77777777" w:rsidR="00C21B73" w:rsidRPr="00C2330C" w:rsidRDefault="00C21B73" w:rsidP="00C21B73">
                  <w:pPr>
                    <w:pStyle w:val="Definition"/>
                    <w:ind w:left="0"/>
                  </w:pPr>
                  <w:r w:rsidRPr="00C2330C">
                    <w:t xml:space="preserve">        Examples of hazardous energy and substances include: </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4"/>
                    <w:gridCol w:w="3816"/>
                  </w:tblGrid>
                  <w:tr w:rsidR="00C21B73" w:rsidRPr="00C2330C" w14:paraId="4BEC5B80" w14:textId="77777777" w:rsidTr="000C22F1">
                    <w:tc>
                      <w:tcPr>
                        <w:tcW w:w="4734" w:type="dxa"/>
                      </w:tcPr>
                      <w:p w14:paraId="7E7C43AE" w14:textId="77777777" w:rsidR="00C21B73" w:rsidRPr="00C2330C" w:rsidRDefault="00C21B73" w:rsidP="00C21B73">
                        <w:pPr>
                          <w:pStyle w:val="Definition"/>
                          <w:ind w:left="0"/>
                          <w:rPr>
                            <w:b/>
                          </w:rPr>
                        </w:pPr>
                        <w:r w:rsidRPr="00C2330C">
                          <w:rPr>
                            <w:b/>
                          </w:rPr>
                          <w:t>Hazardous Energy</w:t>
                        </w:r>
                      </w:p>
                    </w:tc>
                    <w:tc>
                      <w:tcPr>
                        <w:tcW w:w="3816" w:type="dxa"/>
                      </w:tcPr>
                      <w:p w14:paraId="003D54D7" w14:textId="77777777" w:rsidR="00C21B73" w:rsidRPr="00C2330C" w:rsidRDefault="00C21B73" w:rsidP="00C21B73">
                        <w:pPr>
                          <w:pStyle w:val="Definition"/>
                          <w:ind w:left="0"/>
                          <w:rPr>
                            <w:b/>
                          </w:rPr>
                        </w:pPr>
                        <w:r w:rsidRPr="00C2330C">
                          <w:rPr>
                            <w:b/>
                          </w:rPr>
                          <w:t>Hazardous Substances</w:t>
                        </w:r>
                      </w:p>
                    </w:tc>
                  </w:tr>
                  <w:tr w:rsidR="00C21B73" w:rsidRPr="00C2330C" w14:paraId="0B0AC258" w14:textId="77777777" w:rsidTr="000C22F1">
                    <w:tc>
                      <w:tcPr>
                        <w:tcW w:w="4734" w:type="dxa"/>
                      </w:tcPr>
                      <w:p w14:paraId="457F1B76" w14:textId="77777777" w:rsidR="00C21B73" w:rsidRPr="00C2330C" w:rsidRDefault="00C21B73" w:rsidP="00C21B73">
                        <w:pPr>
                          <w:pStyle w:val="Definition"/>
                          <w:ind w:left="0"/>
                        </w:pPr>
                        <w:r w:rsidRPr="00C2330C">
                          <w:t>Electrical energy</w:t>
                        </w:r>
                      </w:p>
                    </w:tc>
                    <w:tc>
                      <w:tcPr>
                        <w:tcW w:w="3816" w:type="dxa"/>
                      </w:tcPr>
                      <w:p w14:paraId="384D5D8D" w14:textId="77777777" w:rsidR="00C21B73" w:rsidRPr="00C2330C" w:rsidRDefault="00C21B73" w:rsidP="00C21B73">
                        <w:pPr>
                          <w:pStyle w:val="Definition"/>
                          <w:ind w:left="0"/>
                        </w:pPr>
                        <w:r w:rsidRPr="00C2330C">
                          <w:t>Solids (silica, hot metal)</w:t>
                        </w:r>
                      </w:p>
                    </w:tc>
                  </w:tr>
                  <w:tr w:rsidR="00C21B73" w:rsidRPr="00C2330C" w14:paraId="03E45B41" w14:textId="77777777" w:rsidTr="000C22F1">
                    <w:tc>
                      <w:tcPr>
                        <w:tcW w:w="4734" w:type="dxa"/>
                      </w:tcPr>
                      <w:p w14:paraId="36CE4E76" w14:textId="77777777" w:rsidR="00C21B73" w:rsidRPr="00C2330C" w:rsidRDefault="00C21B73" w:rsidP="00C21B73">
                        <w:pPr>
                          <w:pStyle w:val="Definition"/>
                          <w:ind w:left="0"/>
                        </w:pPr>
                        <w:r w:rsidRPr="00C2330C">
                          <w:t>Pneumatic energy</w:t>
                        </w:r>
                      </w:p>
                    </w:tc>
                    <w:tc>
                      <w:tcPr>
                        <w:tcW w:w="3816" w:type="dxa"/>
                      </w:tcPr>
                      <w:p w14:paraId="23A4C9F4" w14:textId="77777777" w:rsidR="00C21B73" w:rsidRPr="00C2330C" w:rsidRDefault="00C21B73" w:rsidP="00C21B73">
                        <w:pPr>
                          <w:pStyle w:val="Definition"/>
                          <w:ind w:left="0"/>
                        </w:pPr>
                        <w:r w:rsidRPr="00C2330C">
                          <w:t>Gases (natural gas, hydrogen sulfide)</w:t>
                        </w:r>
                      </w:p>
                    </w:tc>
                  </w:tr>
                  <w:tr w:rsidR="00C21B73" w:rsidRPr="00C2330C" w14:paraId="0C9FEA42" w14:textId="77777777" w:rsidTr="000C22F1">
                    <w:tc>
                      <w:tcPr>
                        <w:tcW w:w="4734" w:type="dxa"/>
                      </w:tcPr>
                      <w:p w14:paraId="6A8D7645" w14:textId="77777777" w:rsidR="00C21B73" w:rsidRPr="00C2330C" w:rsidRDefault="00C21B73" w:rsidP="00C21B73">
                        <w:pPr>
                          <w:pStyle w:val="Definition"/>
                          <w:ind w:left="0"/>
                        </w:pPr>
                        <w:r w:rsidRPr="00C2330C">
                          <w:t>Hydraulic energy</w:t>
                        </w:r>
                      </w:p>
                    </w:tc>
                    <w:tc>
                      <w:tcPr>
                        <w:tcW w:w="3816" w:type="dxa"/>
                      </w:tcPr>
                      <w:p w14:paraId="4FFF34F8" w14:textId="77777777" w:rsidR="00C21B73" w:rsidRPr="00C2330C" w:rsidRDefault="00C21B73" w:rsidP="00C21B73">
                        <w:pPr>
                          <w:pStyle w:val="Definition"/>
                          <w:ind w:left="0"/>
                        </w:pPr>
                        <w:r w:rsidRPr="00C2330C">
                          <w:t>Vapors (acid vapor)</w:t>
                        </w:r>
                      </w:p>
                    </w:tc>
                  </w:tr>
                  <w:tr w:rsidR="00C21B73" w:rsidRPr="00C2330C" w14:paraId="46BA318E" w14:textId="77777777" w:rsidTr="000C22F1">
                    <w:tc>
                      <w:tcPr>
                        <w:tcW w:w="4734" w:type="dxa"/>
                      </w:tcPr>
                      <w:p w14:paraId="6DEAA97C" w14:textId="77777777" w:rsidR="00C21B73" w:rsidRPr="00C2330C" w:rsidRDefault="00C21B73" w:rsidP="00C21B73">
                        <w:pPr>
                          <w:pStyle w:val="Definition"/>
                          <w:ind w:left="0"/>
                        </w:pPr>
                        <w:r w:rsidRPr="00C2330C">
                          <w:t>Stored energy (springs, batteries)</w:t>
                        </w:r>
                      </w:p>
                    </w:tc>
                    <w:tc>
                      <w:tcPr>
                        <w:tcW w:w="3816" w:type="dxa"/>
                      </w:tcPr>
                      <w:p w14:paraId="5E74ED23" w14:textId="77777777" w:rsidR="00C21B73" w:rsidRPr="00C2330C" w:rsidRDefault="00C21B73" w:rsidP="00C21B73">
                        <w:pPr>
                          <w:pStyle w:val="Definition"/>
                          <w:ind w:left="0"/>
                        </w:pPr>
                        <w:r w:rsidRPr="00C2330C">
                          <w:t>Liquids (acids, caustics, fuels)</w:t>
                        </w:r>
                      </w:p>
                    </w:tc>
                  </w:tr>
                  <w:tr w:rsidR="00C21B73" w:rsidRPr="00C2330C" w14:paraId="2E912373" w14:textId="77777777" w:rsidTr="000C22F1">
                    <w:tc>
                      <w:tcPr>
                        <w:tcW w:w="4734" w:type="dxa"/>
                      </w:tcPr>
                      <w:p w14:paraId="700BE641" w14:textId="77777777" w:rsidR="00C21B73" w:rsidRPr="00C2330C" w:rsidRDefault="00C21B73" w:rsidP="00C21B73">
                        <w:pPr>
                          <w:pStyle w:val="Definition"/>
                          <w:ind w:left="0"/>
                        </w:pPr>
                        <w:r w:rsidRPr="00C2330C">
                          <w:t>Potential energy (gravity or position of equipment)</w:t>
                        </w:r>
                      </w:p>
                    </w:tc>
                    <w:tc>
                      <w:tcPr>
                        <w:tcW w:w="3816" w:type="dxa"/>
                      </w:tcPr>
                      <w:p w14:paraId="138D4B5E" w14:textId="77777777" w:rsidR="00C21B73" w:rsidRPr="00C2330C" w:rsidRDefault="00C21B73" w:rsidP="00C21B73">
                        <w:pPr>
                          <w:pStyle w:val="Definition"/>
                          <w:ind w:left="0"/>
                        </w:pPr>
                        <w:r w:rsidRPr="00C2330C">
                          <w:t>Dusts (asbestos, silica)</w:t>
                        </w:r>
                      </w:p>
                    </w:tc>
                  </w:tr>
                  <w:tr w:rsidR="00C21B73" w:rsidRPr="00C2330C" w14:paraId="46578F51" w14:textId="77777777" w:rsidTr="000C22F1">
                    <w:tc>
                      <w:tcPr>
                        <w:tcW w:w="4734" w:type="dxa"/>
                      </w:tcPr>
                      <w:p w14:paraId="1109C580" w14:textId="77777777" w:rsidR="00C21B73" w:rsidRPr="00C2330C" w:rsidRDefault="00C21B73" w:rsidP="00C21B73">
                        <w:pPr>
                          <w:pStyle w:val="Definition"/>
                          <w:ind w:left="0"/>
                        </w:pPr>
                        <w:r w:rsidRPr="00C2330C">
                          <w:t>Radiation</w:t>
                        </w:r>
                      </w:p>
                    </w:tc>
                    <w:tc>
                      <w:tcPr>
                        <w:tcW w:w="3816" w:type="dxa"/>
                      </w:tcPr>
                      <w:p w14:paraId="3EEA875B" w14:textId="77777777" w:rsidR="00C21B73" w:rsidRPr="00C2330C" w:rsidRDefault="00C21B73" w:rsidP="00C21B73">
                        <w:pPr>
                          <w:pStyle w:val="Definition"/>
                          <w:ind w:left="0"/>
                        </w:pPr>
                        <w:r w:rsidRPr="00C2330C">
                          <w:t>Fumes (welding or paint fume)</w:t>
                        </w:r>
                      </w:p>
                    </w:tc>
                  </w:tr>
                  <w:tr w:rsidR="00C21B73" w:rsidRPr="00C2330C" w14:paraId="2923972B" w14:textId="77777777" w:rsidTr="000C22F1">
                    <w:tc>
                      <w:tcPr>
                        <w:tcW w:w="4734" w:type="dxa"/>
                      </w:tcPr>
                      <w:p w14:paraId="2821E76D" w14:textId="77777777" w:rsidR="00C21B73" w:rsidRPr="00C2330C" w:rsidRDefault="00C21B73" w:rsidP="00C21B73">
                        <w:pPr>
                          <w:pStyle w:val="Definition"/>
                          <w:ind w:left="0"/>
                        </w:pPr>
                        <w:r w:rsidRPr="00C2330C">
                          <w:t>Thermal energy (hot water, steam, process liquor)</w:t>
                        </w:r>
                      </w:p>
                    </w:tc>
                    <w:tc>
                      <w:tcPr>
                        <w:tcW w:w="3816" w:type="dxa"/>
                      </w:tcPr>
                      <w:p w14:paraId="37B801A3" w14:textId="77777777" w:rsidR="00C21B73" w:rsidRPr="00C2330C" w:rsidRDefault="00C21B73" w:rsidP="00C21B73">
                        <w:pPr>
                          <w:pStyle w:val="Definition"/>
                          <w:ind w:left="0"/>
                        </w:pPr>
                      </w:p>
                    </w:tc>
                  </w:tr>
                </w:tbl>
                <w:p w14:paraId="556B1500" w14:textId="77777777" w:rsidR="00C21B73" w:rsidRPr="00C2330C" w:rsidRDefault="00C21B73" w:rsidP="00C21B73">
                  <w:pPr>
                    <w:pStyle w:val="GlossTerm"/>
                    <w:spacing w:before="120"/>
                    <w:ind w:left="0"/>
                  </w:pPr>
                  <w:r w:rsidRPr="00C2330C">
                    <w:br w:type="page"/>
                    <w:t xml:space="preserve">Authorized Isolation Employee (AIE) </w:t>
                  </w:r>
                  <w:r w:rsidRPr="00C2330C">
                    <w:rPr>
                      <w:b w:val="0"/>
                      <w:sz w:val="20"/>
                    </w:rPr>
                    <w:t>(</w:t>
                  </w:r>
                  <w:r w:rsidRPr="00C2330C">
                    <w:rPr>
                      <w:b w:val="0"/>
                      <w:i/>
                      <w:sz w:val="20"/>
                    </w:rPr>
                    <w:t>Also known as an Isolation Officer)</w:t>
                  </w:r>
                  <w:r w:rsidRPr="00C2330C">
                    <w:rPr>
                      <w:i/>
                      <w:sz w:val="20"/>
                    </w:rPr>
                    <w:t xml:space="preserve"> </w:t>
                  </w:r>
                </w:p>
                <w:p w14:paraId="08118CAD" w14:textId="77777777" w:rsidR="00C21B73" w:rsidRPr="00C2330C" w:rsidRDefault="00C21B73" w:rsidP="00C21B73">
                  <w:pPr>
                    <w:pStyle w:val="Definition"/>
                    <w:ind w:left="0"/>
                    <w:jc w:val="both"/>
                  </w:pPr>
                  <w:r w:rsidRPr="00C2330C">
                    <w:t>Any employee who has been deemed competent in Isolation (lockout/tagout) procedures will be referred to as an Authorized Isolation Employee (AIE). Authorized Isolation Employees are only allowed to perform lockouts in the specific area in which competency was assessed.</w:t>
                  </w:r>
                </w:p>
                <w:p w14:paraId="244E7D00" w14:textId="77777777" w:rsidR="00C21B73" w:rsidRPr="00C2330C" w:rsidRDefault="00C21B73" w:rsidP="00C21B73">
                  <w:pPr>
                    <w:pStyle w:val="Definition"/>
                    <w:ind w:left="0"/>
                    <w:jc w:val="both"/>
                    <w:rPr>
                      <w:b/>
                      <w:color w:val="000000"/>
                    </w:rPr>
                  </w:pPr>
                  <w:r w:rsidRPr="00C2330C">
                    <w:rPr>
                      <w:color w:val="000000"/>
                    </w:rPr>
                    <w:t xml:space="preserve">No person may be designated as the Authorized Isolation Employee unless they are deemed competent and authorized to carry out the isolation </w:t>
                  </w:r>
                  <w:r w:rsidRPr="00C2330C">
                    <w:t>work instruction/Isolation Lockout Form.</w:t>
                  </w:r>
                  <w:r w:rsidRPr="00C2330C">
                    <w:rPr>
                      <w:color w:val="000000"/>
                    </w:rPr>
                    <w:t xml:space="preserve"> </w:t>
                  </w:r>
                  <w:r w:rsidRPr="00C2330C">
                    <w:rPr>
                      <w:b/>
                      <w:i/>
                      <w:color w:val="000000"/>
                    </w:rPr>
                    <w:t>Testing of voltage, for example, requires competency in electrical work as outlined in the electrical standard.</w:t>
                  </w:r>
                </w:p>
                <w:p w14:paraId="721E2CA8" w14:textId="77777777" w:rsidR="00C21B73" w:rsidRPr="00C2330C" w:rsidRDefault="00C21B73" w:rsidP="00C21B73">
                  <w:pPr>
                    <w:pStyle w:val="Definition"/>
                    <w:ind w:left="0"/>
                    <w:jc w:val="both"/>
                  </w:pPr>
                  <w:r w:rsidRPr="00C2330C">
                    <w:t>A contractor can be an Authorized Isolation Employee if they have been deemed competent in lockout and tagout work instruction and are doing work with solely Contract employees.</w:t>
                  </w:r>
                </w:p>
                <w:p w14:paraId="0AA42A10" w14:textId="77777777" w:rsidR="00C21B73" w:rsidRPr="00C2330C" w:rsidRDefault="00C21B73" w:rsidP="00C21B73">
                  <w:pPr>
                    <w:pStyle w:val="Definition"/>
                    <w:ind w:left="0"/>
                    <w:jc w:val="both"/>
                    <w:rPr>
                      <w:color w:val="000000"/>
                    </w:rPr>
                  </w:pPr>
                  <w:r w:rsidRPr="00C2330C">
                    <w:t xml:space="preserve">When </w:t>
                  </w:r>
                  <w:r w:rsidRPr="00C2330C">
                    <w:rPr>
                      <w:color w:val="000000"/>
                    </w:rPr>
                    <w:t>Rio Tinto employees are working with a Contractor, then a Rio Tinto Employee MUST be the Authorized Isolation Employee.</w:t>
                  </w:r>
                </w:p>
                <w:p w14:paraId="56EE5332" w14:textId="77777777" w:rsidR="00C21B73" w:rsidRPr="00C2330C" w:rsidRDefault="00C21B73" w:rsidP="00C21B73">
                  <w:pPr>
                    <w:pStyle w:val="Definition"/>
                    <w:spacing w:before="360"/>
                    <w:ind w:left="0"/>
                    <w:jc w:val="both"/>
                    <w:rPr>
                      <w:b/>
                      <w:sz w:val="28"/>
                      <w:szCs w:val="28"/>
                    </w:rPr>
                  </w:pPr>
                  <w:r w:rsidRPr="00C2330C">
                    <w:rPr>
                      <w:b/>
                      <w:sz w:val="28"/>
                      <w:szCs w:val="28"/>
                    </w:rPr>
                    <w:t>Protective Clothing and Personal Protective Equipment</w:t>
                  </w:r>
                </w:p>
                <w:p w14:paraId="0FFA8586" w14:textId="77777777" w:rsidR="00C21B73" w:rsidRPr="00C2330C" w:rsidRDefault="00C21B73" w:rsidP="00C21B73">
                  <w:pPr>
                    <w:pStyle w:val="Definition"/>
                    <w:spacing w:before="100" w:beforeAutospacing="1"/>
                    <w:ind w:left="0"/>
                    <w:jc w:val="both"/>
                  </w:pPr>
                  <w:r w:rsidRPr="00C2330C">
                    <w:t xml:space="preserve">General requirement for AIE and those that operate electrical equipment 480 volts or less (i.e. disconnect switches, circuit breakers, motor starters and etc.) </w:t>
                  </w:r>
                </w:p>
                <w:p w14:paraId="18E12FC9" w14:textId="77777777" w:rsidR="00C21B73" w:rsidRPr="00C2330C" w:rsidRDefault="00C21B73" w:rsidP="00C21B73">
                  <w:pPr>
                    <w:pStyle w:val="Definition"/>
                    <w:spacing w:before="100" w:beforeAutospacing="1"/>
                    <w:ind w:left="0"/>
                    <w:jc w:val="both"/>
                  </w:pPr>
                  <w:r w:rsidRPr="00C2330C">
                    <w:t>Minimum level of protective clothing:</w:t>
                  </w:r>
                </w:p>
                <w:p w14:paraId="11F2FE26" w14:textId="77777777" w:rsidR="00C21B73" w:rsidRPr="00C2330C" w:rsidRDefault="00C21B73" w:rsidP="00C21B73">
                  <w:pPr>
                    <w:pStyle w:val="Definition"/>
                    <w:spacing w:before="100" w:beforeAutospacing="1"/>
                    <w:ind w:left="360"/>
                    <w:jc w:val="both"/>
                  </w:pPr>
                  <w:r w:rsidRPr="00C2330C">
                    <w:t>Non melting or Untreated Natural Fiber (i.e., untreated cotton, wool, rayon, or silk, or blends of these materials) with a Fabric Weight of at Least 4.5 oz/yd2</w:t>
                  </w:r>
                </w:p>
                <w:p w14:paraId="320CC043" w14:textId="77777777" w:rsidR="00C21B73" w:rsidRPr="00C2330C" w:rsidRDefault="00C21B73" w:rsidP="00C21B73">
                  <w:pPr>
                    <w:pStyle w:val="Definition"/>
                    <w:numPr>
                      <w:ilvl w:val="0"/>
                      <w:numId w:val="10"/>
                    </w:numPr>
                    <w:spacing w:before="100" w:beforeAutospacing="1"/>
                    <w:jc w:val="both"/>
                  </w:pPr>
                  <w:r w:rsidRPr="00C2330C">
                    <w:t>Shirt (long sleeve)</w:t>
                  </w:r>
                </w:p>
                <w:p w14:paraId="2E38969E" w14:textId="77777777" w:rsidR="00C21B73" w:rsidRPr="00C2330C" w:rsidRDefault="00C21B73" w:rsidP="00C21B73">
                  <w:pPr>
                    <w:pStyle w:val="Definition"/>
                    <w:numPr>
                      <w:ilvl w:val="0"/>
                      <w:numId w:val="10"/>
                    </w:numPr>
                    <w:spacing w:before="100" w:beforeAutospacing="1"/>
                    <w:jc w:val="both"/>
                  </w:pPr>
                  <w:r w:rsidRPr="00C2330C">
                    <w:t>Pants (long)</w:t>
                  </w:r>
                </w:p>
                <w:p w14:paraId="4BF701CA" w14:textId="77777777" w:rsidR="00C21B73" w:rsidRPr="00C2330C" w:rsidRDefault="00C21B73" w:rsidP="00C21B73">
                  <w:pPr>
                    <w:pStyle w:val="Definition"/>
                    <w:numPr>
                      <w:ilvl w:val="0"/>
                      <w:numId w:val="10"/>
                    </w:numPr>
                    <w:spacing w:before="100" w:beforeAutospacing="1"/>
                    <w:jc w:val="both"/>
                  </w:pPr>
                  <w:r w:rsidRPr="00C2330C">
                    <w:t xml:space="preserve">Safety glasses or safety goggles </w:t>
                  </w:r>
                </w:p>
                <w:p w14:paraId="5E0C8CC8" w14:textId="77777777" w:rsidR="00C21B73" w:rsidRPr="00C2330C" w:rsidRDefault="00C21B73" w:rsidP="00C21B73">
                  <w:pPr>
                    <w:pStyle w:val="Definition"/>
                    <w:numPr>
                      <w:ilvl w:val="0"/>
                      <w:numId w:val="10"/>
                    </w:numPr>
                    <w:spacing w:before="100" w:beforeAutospacing="1"/>
                    <w:jc w:val="both"/>
                  </w:pPr>
                  <w:r w:rsidRPr="00C2330C">
                    <w:t>Hearing protection if required (ear canal inserts)</w:t>
                  </w:r>
                </w:p>
                <w:p w14:paraId="2281ABCD" w14:textId="77777777" w:rsidR="00C21B73" w:rsidRPr="00C2330C" w:rsidRDefault="00C21B73" w:rsidP="00C21B73">
                  <w:pPr>
                    <w:pStyle w:val="Definition"/>
                    <w:numPr>
                      <w:ilvl w:val="0"/>
                      <w:numId w:val="10"/>
                    </w:numPr>
                    <w:spacing w:before="100" w:beforeAutospacing="1"/>
                    <w:jc w:val="both"/>
                  </w:pPr>
                  <w:r w:rsidRPr="00C2330C">
                    <w:t xml:space="preserve">Heavy duty leather gloves </w:t>
                  </w:r>
                </w:p>
                <w:p w14:paraId="63A89476" w14:textId="77777777" w:rsidR="00C21B73" w:rsidRPr="00C2330C" w:rsidRDefault="00C21B73" w:rsidP="00C21B73">
                  <w:pPr>
                    <w:pStyle w:val="GlossTerm"/>
                    <w:spacing w:before="360"/>
                    <w:ind w:left="0"/>
                  </w:pPr>
                  <w:r w:rsidRPr="00C2330C">
                    <w:t>Isolation Lockout Form</w:t>
                  </w:r>
                </w:p>
                <w:p w14:paraId="55546D86" w14:textId="77777777" w:rsidR="00C21B73" w:rsidRPr="00C2330C" w:rsidRDefault="00C21B73" w:rsidP="00C21B73">
                  <w:pPr>
                    <w:pStyle w:val="Definition"/>
                    <w:ind w:left="0"/>
                  </w:pPr>
                  <w:r w:rsidRPr="00C2330C">
                    <w:t xml:space="preserve">Where lock stations or lock boxes are required then an Isolation Lockout Form (Isolation Permit) must be implemented and one copy attached outside of the box. </w:t>
                  </w:r>
                </w:p>
                <w:p w14:paraId="22FA94C8" w14:textId="77777777" w:rsidR="00C21B73" w:rsidRPr="00C2330C" w:rsidRDefault="00C21B73" w:rsidP="00C21B73">
                  <w:pPr>
                    <w:pStyle w:val="GlossTerm"/>
                    <w:spacing w:before="360"/>
                    <w:ind w:left="0"/>
                  </w:pPr>
                  <w:r w:rsidRPr="00C2330C">
                    <w:t xml:space="preserve">Isolation Work Instruction </w:t>
                  </w:r>
                  <w:r w:rsidRPr="00C2330C">
                    <w:rPr>
                      <w:b w:val="0"/>
                      <w:i/>
                      <w:sz w:val="20"/>
                    </w:rPr>
                    <w:t>(Previously called a Procedure)</w:t>
                  </w:r>
                  <w:r w:rsidRPr="00C2330C">
                    <w:rPr>
                      <w:sz w:val="20"/>
                    </w:rPr>
                    <w:t xml:space="preserve"> </w:t>
                  </w:r>
                </w:p>
                <w:p w14:paraId="022A941A" w14:textId="77777777" w:rsidR="00C21B73" w:rsidRPr="00C2330C" w:rsidRDefault="00C21B73" w:rsidP="00C21B73">
                  <w:pPr>
                    <w:pStyle w:val="Definition"/>
                    <w:ind w:left="0"/>
                    <w:jc w:val="both"/>
                  </w:pPr>
                  <w:r w:rsidRPr="00C2330C">
                    <w:t>A written instruction, which may contain diagrams, illustrations, maps etc., for locking out and tagging out a specific piece of equipment. The procedure should consider: decontamination; venting of stored energy; securing of rotors or fan blades; chocking of vehicles; and disconnecting, blocking or bleeding of equipment, pipes and vessels.</w:t>
                  </w:r>
                </w:p>
                <w:p w14:paraId="36805BF3" w14:textId="77777777" w:rsidR="00C21B73" w:rsidRPr="00C2330C" w:rsidRDefault="00C21B73" w:rsidP="00C21B73">
                  <w:pPr>
                    <w:pStyle w:val="GlossTerm"/>
                    <w:ind w:left="0"/>
                  </w:pPr>
                  <w:r w:rsidRPr="00C2330C">
                    <w:t>Isolation Variance</w:t>
                  </w:r>
                </w:p>
                <w:p w14:paraId="75543D16" w14:textId="77777777" w:rsidR="00C21B73" w:rsidRPr="00C2330C" w:rsidRDefault="00C21B73" w:rsidP="00C21B73">
                  <w:pPr>
                    <w:pStyle w:val="Definition"/>
                    <w:ind w:left="0"/>
                    <w:jc w:val="both"/>
                  </w:pPr>
                  <w:r w:rsidRPr="00C2330C">
                    <w:t>A written work instruction for locking and tagging out a specific piece of equipment/system when the approved written isolation work instruction is not applicable to the work being done or when there is no written work instruction. Frequently used variances must be converted to standard isolation forms.  Use the “Variance Wizard in the Safety Isolation Management (SIM)” for an isolation variance.</w:t>
                  </w:r>
                </w:p>
                <w:p w14:paraId="3BB87498" w14:textId="77777777" w:rsidR="00C21B73" w:rsidRPr="00C2330C" w:rsidRDefault="00C21B73" w:rsidP="00C21B73">
                  <w:pPr>
                    <w:pStyle w:val="GlossTerm"/>
                    <w:spacing w:before="360"/>
                    <w:ind w:left="0"/>
                  </w:pPr>
                  <w:r w:rsidRPr="00C2330C">
                    <w:t>Lock Box</w:t>
                  </w:r>
                </w:p>
                <w:p w14:paraId="2E5DD1F2" w14:textId="77777777" w:rsidR="00C21B73" w:rsidRPr="00C2330C" w:rsidRDefault="00C21B73" w:rsidP="00C21B73">
                  <w:pPr>
                    <w:pStyle w:val="BodyText"/>
                    <w:ind w:left="0"/>
                  </w:pPr>
                  <w:r w:rsidRPr="00C2330C">
                    <w:t xml:space="preserve">A lockable box used to secure keys whenever there is a lock out with multiple isolation points.  These boxes are uniquely identified and may be either a fixed box with a transparent window to allow confirmation of the presence of system lock keys or a portable red box for a multiple lockout.  </w:t>
                  </w:r>
                </w:p>
                <w:p w14:paraId="604C0BE0" w14:textId="77777777" w:rsidR="00C21B73" w:rsidRPr="00C2330C" w:rsidRDefault="00C21B73" w:rsidP="00C21B73">
                  <w:pPr>
                    <w:pStyle w:val="BodyText"/>
                    <w:spacing w:before="360"/>
                    <w:ind w:left="0"/>
                    <w:rPr>
                      <w:b/>
                      <w:sz w:val="28"/>
                    </w:rPr>
                  </w:pPr>
                </w:p>
                <w:p w14:paraId="60707DD8" w14:textId="77777777" w:rsidR="00C21B73" w:rsidRPr="00C2330C" w:rsidRDefault="00C21B73" w:rsidP="00C21B73">
                  <w:pPr>
                    <w:pStyle w:val="BodyText"/>
                    <w:spacing w:before="360"/>
                    <w:ind w:left="0"/>
                    <w:rPr>
                      <w:b/>
                      <w:sz w:val="28"/>
                    </w:rPr>
                  </w:pPr>
                  <w:r w:rsidRPr="00C2330C">
                    <w:rPr>
                      <w:b/>
                      <w:sz w:val="28"/>
                    </w:rPr>
                    <w:t>Multiple Lockout</w:t>
                  </w:r>
                </w:p>
                <w:p w14:paraId="5698AFC5" w14:textId="77777777" w:rsidR="00C21B73" w:rsidRPr="00C2330C" w:rsidRDefault="00C21B73" w:rsidP="00C21B73">
                  <w:pPr>
                    <w:pStyle w:val="BodyText"/>
                    <w:ind w:left="0"/>
                  </w:pPr>
                  <w:r w:rsidRPr="00C2330C">
                    <w:t>When more than one isolation point is required to be isolated.</w:t>
                  </w:r>
                </w:p>
                <w:p w14:paraId="3A9BEC69" w14:textId="77777777" w:rsidR="00C21B73" w:rsidRPr="00C2330C" w:rsidRDefault="00C21B73" w:rsidP="00C21B73">
                  <w:pPr>
                    <w:pStyle w:val="GlossTerm"/>
                    <w:spacing w:before="360"/>
                    <w:ind w:left="0"/>
                  </w:pPr>
                  <w:r w:rsidRPr="00C2330C">
                    <w:t>Single Lockout</w:t>
                  </w:r>
                </w:p>
                <w:p w14:paraId="0AC95BCD" w14:textId="77777777" w:rsidR="00C21B73" w:rsidRPr="00C2330C" w:rsidRDefault="00C21B73" w:rsidP="00C21B73">
                  <w:pPr>
                    <w:pStyle w:val="GlossTerm"/>
                    <w:spacing w:before="100" w:beforeAutospacing="1"/>
                    <w:ind w:left="0"/>
                    <w:rPr>
                      <w:b w:val="0"/>
                      <w:sz w:val="20"/>
                    </w:rPr>
                  </w:pPr>
                  <w:r w:rsidRPr="00C2330C">
                    <w:rPr>
                      <w:b w:val="0"/>
                      <w:sz w:val="20"/>
                    </w:rPr>
                    <w:t>When one isolation point needs to be isolated. A lockbox or clasp can be used when multiple persons are locking out.</w:t>
                  </w:r>
                </w:p>
                <w:p w14:paraId="69D39146" w14:textId="77777777" w:rsidR="00C21B73" w:rsidRPr="00C2330C" w:rsidRDefault="00C21B73" w:rsidP="00C21B73">
                  <w:pPr>
                    <w:pStyle w:val="GlossTerm"/>
                    <w:spacing w:before="100" w:beforeAutospacing="1"/>
                    <w:ind w:left="0"/>
                    <w:rPr>
                      <w:b w:val="0"/>
                      <w:sz w:val="20"/>
                    </w:rPr>
                  </w:pPr>
                  <w:r w:rsidRPr="00C2330C">
                    <w:t>Training Record</w:t>
                  </w:r>
                </w:p>
                <w:p w14:paraId="74792768" w14:textId="77777777" w:rsidR="00C21B73" w:rsidRPr="00C2330C" w:rsidRDefault="00C21B73" w:rsidP="00C21B73">
                  <w:pPr>
                    <w:pStyle w:val="Definition"/>
                    <w:ind w:left="0"/>
                    <w:jc w:val="both"/>
                    <w:rPr>
                      <w:color w:val="000000"/>
                    </w:rPr>
                  </w:pPr>
                  <w:r w:rsidRPr="00C2330C">
                    <w:rPr>
                      <w:color w:val="000000"/>
                    </w:rPr>
                    <w:t>A documented record of all individuals who have been trained.  The content of the training must be kept in a central training database. Training is structured as follows:</w:t>
                  </w:r>
                </w:p>
                <w:p w14:paraId="66E9C015" w14:textId="77777777" w:rsidR="00C21B73" w:rsidRPr="00C2330C" w:rsidRDefault="00C21B73" w:rsidP="00C21B73">
                  <w:pPr>
                    <w:pStyle w:val="Definition"/>
                    <w:ind w:left="0"/>
                    <w:jc w:val="both"/>
                    <w:rPr>
                      <w:strike/>
                      <w:color w:val="000000"/>
                    </w:rPr>
                  </w:pPr>
                  <w:r w:rsidRPr="00C2330C">
                    <w:rPr>
                      <w:b/>
                      <w:color w:val="000000"/>
                    </w:rPr>
                    <w:t xml:space="preserve">General Isolation </w:t>
                  </w:r>
                  <w:r w:rsidRPr="00C2330C">
                    <w:rPr>
                      <w:color w:val="000000"/>
                    </w:rPr>
                    <w:t xml:space="preserve">– Training consists of Isolation awareness for purposes of identifying an Isolation lockout and understanding the meaning of isolation. After this training an employee will be allowed to use a personal lock on a lockout. This training does not allow an employee to be an Authorized Isolation Employee. </w:t>
                  </w:r>
                </w:p>
                <w:p w14:paraId="307AD6D9" w14:textId="77777777" w:rsidR="00C21B73" w:rsidRPr="00C2330C" w:rsidRDefault="00C21B73" w:rsidP="00C21B73">
                  <w:pPr>
                    <w:pStyle w:val="Definition"/>
                    <w:spacing w:before="0"/>
                    <w:ind w:left="0"/>
                    <w:rPr>
                      <w:color w:val="000000"/>
                    </w:rPr>
                  </w:pPr>
                </w:p>
                <w:p w14:paraId="739107EA" w14:textId="77777777" w:rsidR="00C21B73" w:rsidRPr="00C2330C" w:rsidRDefault="00C21B73" w:rsidP="00C21B73">
                  <w:pPr>
                    <w:pStyle w:val="Definition"/>
                    <w:spacing w:before="0"/>
                    <w:ind w:left="0"/>
                    <w:rPr>
                      <w:color w:val="000000"/>
                    </w:rPr>
                  </w:pPr>
                  <w:r w:rsidRPr="00C2330C">
                    <w:rPr>
                      <w:color w:val="000000"/>
                    </w:rPr>
                    <w:t>Training must include:</w:t>
                  </w:r>
                </w:p>
                <w:p w14:paraId="1DE987FB" w14:textId="77777777" w:rsidR="00C21B73" w:rsidRPr="00C2330C" w:rsidRDefault="00C21B73" w:rsidP="00C21B73">
                  <w:pPr>
                    <w:pStyle w:val="Definition"/>
                    <w:numPr>
                      <w:ilvl w:val="0"/>
                      <w:numId w:val="4"/>
                    </w:numPr>
                    <w:spacing w:before="120"/>
                    <w:ind w:left="720"/>
                    <w:rPr>
                      <w:color w:val="000000"/>
                    </w:rPr>
                  </w:pPr>
                  <w:r w:rsidRPr="00C2330C">
                    <w:rPr>
                      <w:color w:val="000000"/>
                    </w:rPr>
                    <w:t>Isolation Written Program, Work Instruction and Isolation Lockout Form (Permit)</w:t>
                  </w:r>
                </w:p>
                <w:p w14:paraId="23127849" w14:textId="77777777" w:rsidR="00C21B73" w:rsidRPr="00C2330C" w:rsidRDefault="00C21B73" w:rsidP="00C21B73">
                  <w:pPr>
                    <w:pStyle w:val="Definition"/>
                    <w:numPr>
                      <w:ilvl w:val="0"/>
                      <w:numId w:val="4"/>
                    </w:numPr>
                    <w:spacing w:before="120"/>
                    <w:ind w:left="720"/>
                    <w:rPr>
                      <w:color w:val="000000"/>
                    </w:rPr>
                  </w:pPr>
                  <w:r w:rsidRPr="00C2330C">
                    <w:rPr>
                      <w:color w:val="000000"/>
                    </w:rPr>
                    <w:t>Review Isolation Definitions</w:t>
                  </w:r>
                </w:p>
                <w:p w14:paraId="169D42AB" w14:textId="77777777" w:rsidR="00C21B73" w:rsidRPr="00C2330C" w:rsidRDefault="00C21B73" w:rsidP="00C21B73">
                  <w:pPr>
                    <w:pStyle w:val="Definition"/>
                    <w:numPr>
                      <w:ilvl w:val="0"/>
                      <w:numId w:val="4"/>
                    </w:numPr>
                    <w:spacing w:before="120"/>
                    <w:ind w:left="720"/>
                    <w:rPr>
                      <w:color w:val="000000"/>
                    </w:rPr>
                  </w:pPr>
                  <w:r w:rsidRPr="00C2330C">
                    <w:rPr>
                      <w:color w:val="000000"/>
                    </w:rPr>
                    <w:t xml:space="preserve">Review Responsibilities of Management, Authorized Isolation Employee, and General Employees </w:t>
                  </w:r>
                </w:p>
                <w:p w14:paraId="2A134BCD" w14:textId="77777777" w:rsidR="00C21B73" w:rsidRPr="00C2330C" w:rsidRDefault="00C21B73" w:rsidP="00C21B73">
                  <w:pPr>
                    <w:pStyle w:val="Definition"/>
                    <w:numPr>
                      <w:ilvl w:val="0"/>
                      <w:numId w:val="4"/>
                    </w:numPr>
                    <w:spacing w:before="120"/>
                    <w:ind w:left="720"/>
                    <w:rPr>
                      <w:color w:val="000000"/>
                    </w:rPr>
                  </w:pPr>
                  <w:r w:rsidRPr="00C2330C">
                    <w:rPr>
                      <w:color w:val="000000"/>
                    </w:rPr>
                    <w:t>Review the Equipment Specific Isolation Work Instructions (how employees can obtain them, what to do if a procedure is incorrect)</w:t>
                  </w:r>
                </w:p>
                <w:p w14:paraId="414FBB5C" w14:textId="77777777" w:rsidR="00C21B73" w:rsidRPr="00C2330C" w:rsidRDefault="00C21B73" w:rsidP="00C21B73">
                  <w:pPr>
                    <w:pStyle w:val="Definition"/>
                    <w:numPr>
                      <w:ilvl w:val="0"/>
                      <w:numId w:val="4"/>
                    </w:numPr>
                    <w:spacing w:before="120"/>
                    <w:ind w:left="720"/>
                    <w:rPr>
                      <w:color w:val="000000"/>
                    </w:rPr>
                  </w:pPr>
                  <w:r w:rsidRPr="00C2330C">
                    <w:rPr>
                      <w:color w:val="000000"/>
                    </w:rPr>
                    <w:t>Review Work Instruction for qualifying an Authorized Isolation Employee</w:t>
                  </w:r>
                </w:p>
                <w:p w14:paraId="2AD381A1" w14:textId="77777777" w:rsidR="00C21B73" w:rsidRPr="00C2330C" w:rsidRDefault="00C21B73" w:rsidP="00C21B73">
                  <w:pPr>
                    <w:pStyle w:val="Definition"/>
                    <w:numPr>
                      <w:ilvl w:val="0"/>
                      <w:numId w:val="4"/>
                    </w:numPr>
                    <w:spacing w:before="120"/>
                    <w:ind w:left="720"/>
                    <w:rPr>
                      <w:color w:val="000000"/>
                    </w:rPr>
                  </w:pPr>
                  <w:r w:rsidRPr="00C2330C">
                    <w:rPr>
                      <w:color w:val="000000"/>
                    </w:rPr>
                    <w:t>Review the difference between Personal Locks, an Authorized Isolation Employee Lock, Departmental Locks and a System Lock</w:t>
                  </w:r>
                </w:p>
                <w:p w14:paraId="0F20C2BA" w14:textId="77777777" w:rsidR="00C21B73" w:rsidRPr="00C2330C" w:rsidRDefault="00C21B73" w:rsidP="00C21B73">
                  <w:pPr>
                    <w:pStyle w:val="Definition"/>
                    <w:ind w:left="0"/>
                    <w:jc w:val="both"/>
                    <w:rPr>
                      <w:color w:val="000000"/>
                    </w:rPr>
                  </w:pPr>
                  <w:r w:rsidRPr="00C2330C">
                    <w:rPr>
                      <w:b/>
                      <w:color w:val="000000"/>
                    </w:rPr>
                    <w:t>Authorized Isolation Employee (Competency)</w:t>
                  </w:r>
                  <w:r w:rsidRPr="00C2330C">
                    <w:rPr>
                      <w:color w:val="000000"/>
                    </w:rPr>
                    <w:t xml:space="preserve"> – Authorized Isolation Employees must receive training and a competency assessment (SAF-C1-002 form) on the plant or equipment they are authorized to.  Authorized Isolation Employee competency assessment needs to be done before the employee is certified as an AIE whenever there is a change in job assignments; a change in machines, equipment, or processes that presents a new hazard; or a change in isolation procedures. Additional retraining must be conducted whenever the employer has reason to believe, that there are deviations from or inadequacies in the employees' knowledge or use of the isolation standard/procedure.+</w:t>
                  </w:r>
                </w:p>
                <w:p w14:paraId="76DB06C0" w14:textId="77777777" w:rsidR="00C21B73" w:rsidRPr="00C2330C" w:rsidRDefault="00C21B73" w:rsidP="00C21B73">
                  <w:pPr>
                    <w:pStyle w:val="Definition"/>
                    <w:ind w:left="0"/>
                    <w:jc w:val="both"/>
                    <w:rPr>
                      <w:b/>
                      <w:color w:val="000000"/>
                    </w:rPr>
                  </w:pPr>
                  <w:r w:rsidRPr="00C2330C">
                    <w:rPr>
                      <w:b/>
                      <w:color w:val="000000"/>
                    </w:rPr>
                    <w:t>Approval training-</w:t>
                  </w:r>
                  <w:r w:rsidRPr="00C2330C">
                    <w:rPr>
                      <w:szCs w:val="24"/>
                    </w:rPr>
                    <w:t xml:space="preserve"> </w:t>
                  </w:r>
                  <w:r w:rsidRPr="00C2330C">
                    <w:rPr>
                      <w:color w:val="000000"/>
                    </w:rPr>
                    <w:t>This training is designed to insure supervisors understand their role and responsibilities within the Isolation process</w:t>
                  </w:r>
                  <w:r w:rsidRPr="00C2330C">
                    <w:rPr>
                      <w:b/>
                      <w:color w:val="000000"/>
                    </w:rPr>
                    <w:t xml:space="preserve">. </w:t>
                  </w:r>
                  <w:r w:rsidRPr="00C2330C">
                    <w:rPr>
                      <w:color w:val="000000"/>
                    </w:rPr>
                    <w:t xml:space="preserve">General Isolation training must be completed prior to receiving the approval training class. </w:t>
                  </w:r>
                  <w:r w:rsidRPr="00C2330C">
                    <w:rPr>
                      <w:b/>
                      <w:color w:val="000000"/>
                    </w:rPr>
                    <w:t xml:space="preserve">   </w:t>
                  </w:r>
                </w:p>
                <w:p w14:paraId="4B9EE1E5" w14:textId="77777777" w:rsidR="00C21B73" w:rsidRPr="00C2330C" w:rsidRDefault="00C21B73" w:rsidP="00C21B73">
                  <w:pPr>
                    <w:pStyle w:val="Definition"/>
                    <w:spacing w:before="120"/>
                    <w:ind w:left="0"/>
                    <w:rPr>
                      <w:color w:val="000000"/>
                    </w:rPr>
                  </w:pPr>
                  <w:r w:rsidRPr="00C2330C">
                    <w:rPr>
                      <w:b/>
                      <w:color w:val="000000"/>
                    </w:rPr>
                    <w:t>Refresher training</w:t>
                  </w:r>
                  <w:r w:rsidRPr="00C2330C">
                    <w:rPr>
                      <w:color w:val="000000"/>
                    </w:rPr>
                    <w:t xml:space="preserve"> - All employees will receive annual refresher training in the department in which they are deemed competent. </w:t>
                  </w:r>
                </w:p>
                <w:p w14:paraId="294CE8A2" w14:textId="77777777" w:rsidR="00C21B73" w:rsidRPr="00C2330C" w:rsidRDefault="00C21B73" w:rsidP="00C21B73">
                  <w:pPr>
                    <w:pStyle w:val="Heading2"/>
                    <w:spacing w:before="120"/>
                  </w:pPr>
                  <w:r w:rsidRPr="00C2330C">
                    <w:t>Isolation Locks</w:t>
                  </w:r>
                </w:p>
                <w:p w14:paraId="06854B8C" w14:textId="77777777" w:rsidR="00C21B73" w:rsidRPr="00C2330C" w:rsidRDefault="00C21B73" w:rsidP="00C21B73">
                  <w:pPr>
                    <w:pStyle w:val="BodyText"/>
                    <w:ind w:left="0"/>
                  </w:pPr>
                  <w:r w:rsidRPr="00C2330C">
                    <w:t xml:space="preserve">There are five (4) types of isolation locks used as part of the Isolation Procedure. They are to be used for their intended purpose only. </w:t>
                  </w:r>
                </w:p>
                <w:p w14:paraId="42AFF248" w14:textId="77777777" w:rsidR="00C21B73" w:rsidRPr="00C2330C" w:rsidRDefault="00C21B73" w:rsidP="00C21B73">
                  <w:pPr>
                    <w:pStyle w:val="BodyText"/>
                    <w:ind w:left="0"/>
                  </w:pPr>
                  <w:r w:rsidRPr="00C2330C">
                    <w:t>These are:</w:t>
                  </w:r>
                </w:p>
                <w:p w14:paraId="72EE8560" w14:textId="77777777" w:rsidR="00C21B73" w:rsidRPr="00C2330C" w:rsidRDefault="00C21B73" w:rsidP="00C21B73">
                  <w:pPr>
                    <w:pStyle w:val="BodyText"/>
                    <w:numPr>
                      <w:ilvl w:val="0"/>
                      <w:numId w:val="5"/>
                    </w:numPr>
                    <w:spacing w:before="120" w:after="0"/>
                    <w:ind w:left="720"/>
                    <w:jc w:val="left"/>
                  </w:pPr>
                  <w:r w:rsidRPr="00C2330C">
                    <w:t>Personal Lock</w:t>
                  </w:r>
                </w:p>
                <w:p w14:paraId="437FB02E" w14:textId="77777777" w:rsidR="00C21B73" w:rsidRPr="00C2330C" w:rsidRDefault="00C21B73" w:rsidP="00C21B73">
                  <w:pPr>
                    <w:pStyle w:val="BodyText"/>
                    <w:numPr>
                      <w:ilvl w:val="0"/>
                      <w:numId w:val="5"/>
                    </w:numPr>
                    <w:spacing w:before="120" w:after="0"/>
                    <w:ind w:left="720"/>
                    <w:jc w:val="left"/>
                  </w:pPr>
                  <w:r w:rsidRPr="00C2330C">
                    <w:t>System Lock</w:t>
                  </w:r>
                </w:p>
                <w:p w14:paraId="1496BBBE" w14:textId="77777777" w:rsidR="00C21B73" w:rsidRPr="00C2330C" w:rsidRDefault="00C21B73" w:rsidP="00C21B73">
                  <w:pPr>
                    <w:pStyle w:val="BodyText"/>
                    <w:numPr>
                      <w:ilvl w:val="0"/>
                      <w:numId w:val="5"/>
                    </w:numPr>
                    <w:spacing w:before="120" w:after="0"/>
                    <w:ind w:left="720"/>
                    <w:jc w:val="left"/>
                  </w:pPr>
                  <w:r w:rsidRPr="00C2330C">
                    <w:t>Authorized Isolation Employee (AIE) Lock</w:t>
                  </w:r>
                </w:p>
                <w:p w14:paraId="75AD1221" w14:textId="77777777" w:rsidR="00C21B73" w:rsidRPr="00C2330C" w:rsidRDefault="00C21B73" w:rsidP="00C21B73">
                  <w:pPr>
                    <w:pStyle w:val="BodyText"/>
                    <w:numPr>
                      <w:ilvl w:val="0"/>
                      <w:numId w:val="5"/>
                    </w:numPr>
                    <w:spacing w:before="120" w:after="0"/>
                    <w:ind w:left="720"/>
                    <w:jc w:val="left"/>
                  </w:pPr>
                  <w:r w:rsidRPr="00C2330C">
                    <w:t>Department Lock</w:t>
                  </w:r>
                </w:p>
                <w:p w14:paraId="0B9D7F57" w14:textId="77777777" w:rsidR="00C21B73" w:rsidRPr="00C2330C" w:rsidRDefault="00C21B73" w:rsidP="00C21B73">
                  <w:pPr>
                    <w:pStyle w:val="GlossTerm"/>
                    <w:ind w:left="0"/>
                  </w:pPr>
                  <w:r w:rsidRPr="00C2330C">
                    <w:t xml:space="preserve">1.  Personal Lock </w:t>
                  </w:r>
                </w:p>
                <w:p w14:paraId="342AF01E" w14:textId="77777777" w:rsidR="00C21B73" w:rsidRPr="00C2330C" w:rsidRDefault="00C21B73" w:rsidP="00C21B73">
                  <w:pPr>
                    <w:pStyle w:val="Definition"/>
                    <w:ind w:left="360"/>
                  </w:pPr>
                  <w:r w:rsidRPr="00C2330C">
                    <w:t>A lock utilized by an individual that only they can open.   There must only be one key to this lock.</w:t>
                  </w:r>
                </w:p>
                <w:p w14:paraId="6E4A7B9F" w14:textId="77777777" w:rsidR="00C21B73" w:rsidRPr="00C2330C" w:rsidRDefault="00C21B73" w:rsidP="00C21B73">
                  <w:pPr>
                    <w:pStyle w:val="Definition"/>
                    <w:ind w:left="360"/>
                  </w:pPr>
                </w:p>
                <w:p w14:paraId="3A7582F7" w14:textId="77777777" w:rsidR="00C21B73" w:rsidRPr="00C2330C" w:rsidRDefault="00C21B73" w:rsidP="00C21B73">
                  <w:pPr>
                    <w:pStyle w:val="Definition"/>
                    <w:ind w:left="360"/>
                    <w:jc w:val="center"/>
                  </w:pPr>
                  <w:r w:rsidRPr="00C2330C">
                    <w:rPr>
                      <w:noProof/>
                    </w:rPr>
                    <w:drawing>
                      <wp:inline distT="0" distB="0" distL="0" distR="0" wp14:anchorId="47A7B11B" wp14:editId="07422A09">
                        <wp:extent cx="2515480" cy="1885825"/>
                        <wp:effectExtent l="0" t="8890" r="0" b="0"/>
                        <wp:docPr id="18" name="Picture 18" descr="cid:BEADE5F7-FFF9-4705-8820-BABAB80760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DE5F7-FFF9-4705-8820-BABAB807600D" descr="cid:BEADE5F7-FFF9-4705-8820-BABAB807600D"/>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rot="5400000">
                                  <a:off x="0" y="0"/>
                                  <a:ext cx="2617478" cy="1962292"/>
                                </a:xfrm>
                                <a:prstGeom prst="rect">
                                  <a:avLst/>
                                </a:prstGeom>
                                <a:noFill/>
                                <a:ln>
                                  <a:noFill/>
                                </a:ln>
                              </pic:spPr>
                            </pic:pic>
                          </a:graphicData>
                        </a:graphic>
                      </wp:inline>
                    </w:drawing>
                  </w:r>
                </w:p>
                <w:p w14:paraId="492E0F7A" w14:textId="77777777" w:rsidR="00C21B73" w:rsidRPr="00C2330C" w:rsidRDefault="00C21B73" w:rsidP="00C21B73">
                  <w:pPr>
                    <w:pStyle w:val="GlossTerm"/>
                    <w:spacing w:before="240"/>
                    <w:ind w:left="0"/>
                  </w:pPr>
                  <w:r w:rsidRPr="00C2330C">
                    <w:t>2.  System Lock</w:t>
                  </w:r>
                </w:p>
                <w:p w14:paraId="07149BAF" w14:textId="77777777" w:rsidR="00C21B73" w:rsidRPr="00C2330C" w:rsidRDefault="00C21B73" w:rsidP="00C21B73">
                  <w:pPr>
                    <w:pStyle w:val="BodyText"/>
                    <w:ind w:left="360"/>
                  </w:pPr>
                  <w:r w:rsidRPr="00C2330C">
                    <w:t>A series of locks all keyed the same with only one key used to lock out multiple points of a piece of equipment or a system.</w:t>
                  </w:r>
                </w:p>
                <w:p w14:paraId="3CA52C51" w14:textId="77777777" w:rsidR="00C21B73" w:rsidRPr="00C2330C" w:rsidRDefault="00C21B73" w:rsidP="00C21B73">
                  <w:pPr>
                    <w:pStyle w:val="BodyText"/>
                    <w:ind w:left="360"/>
                    <w:jc w:val="center"/>
                  </w:pPr>
                  <w:r w:rsidRPr="00C2330C">
                    <w:rPr>
                      <w:noProof/>
                    </w:rPr>
                    <w:drawing>
                      <wp:inline distT="0" distB="0" distL="0" distR="0" wp14:anchorId="10534ADA" wp14:editId="666B4DC8">
                        <wp:extent cx="2527715" cy="1894996"/>
                        <wp:effectExtent l="0" t="7620" r="0" b="0"/>
                        <wp:docPr id="13" name="Picture 13" descr="cid:363A41B9-1194-4E7D-A1F8-BB957AD26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3A41B9-1194-4E7D-A1F8-BB957AD26220" descr="cid:363A41B9-1194-4E7D-A1F8-BB957AD26220"/>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rot="5400000">
                                  <a:off x="0" y="0"/>
                                  <a:ext cx="2631611" cy="1972886"/>
                                </a:xfrm>
                                <a:prstGeom prst="rect">
                                  <a:avLst/>
                                </a:prstGeom>
                                <a:noFill/>
                                <a:ln>
                                  <a:noFill/>
                                </a:ln>
                              </pic:spPr>
                            </pic:pic>
                          </a:graphicData>
                        </a:graphic>
                      </wp:inline>
                    </w:drawing>
                  </w:r>
                </w:p>
                <w:p w14:paraId="27A1EB8E" w14:textId="77777777" w:rsidR="00C21B73" w:rsidRPr="00C2330C" w:rsidRDefault="00C21B73" w:rsidP="00C21B73">
                  <w:pPr>
                    <w:pStyle w:val="GlossTerm"/>
                    <w:spacing w:before="240"/>
                    <w:ind w:left="0"/>
                  </w:pPr>
                </w:p>
                <w:p w14:paraId="09D66F0C" w14:textId="77777777" w:rsidR="00C21B73" w:rsidRPr="00C2330C" w:rsidRDefault="00C21B73" w:rsidP="00C21B73">
                  <w:pPr>
                    <w:pStyle w:val="GlossTerm"/>
                    <w:spacing w:before="240"/>
                    <w:ind w:left="0"/>
                  </w:pPr>
                </w:p>
                <w:p w14:paraId="026EC547" w14:textId="77777777" w:rsidR="00C21B73" w:rsidRPr="00C2330C" w:rsidRDefault="00C21B73" w:rsidP="00C21B73">
                  <w:pPr>
                    <w:pStyle w:val="GlossTerm"/>
                    <w:spacing w:before="240"/>
                    <w:ind w:left="0"/>
                  </w:pPr>
                </w:p>
                <w:p w14:paraId="6E92E4D2" w14:textId="77777777" w:rsidR="00C21B73" w:rsidRPr="00C2330C" w:rsidRDefault="00C21B73" w:rsidP="00C21B73">
                  <w:pPr>
                    <w:pStyle w:val="GlossTerm"/>
                    <w:spacing w:before="240"/>
                    <w:ind w:left="0"/>
                  </w:pPr>
                </w:p>
                <w:p w14:paraId="146136B1" w14:textId="77777777" w:rsidR="00C21B73" w:rsidRPr="00C2330C" w:rsidRDefault="00C21B73" w:rsidP="00C21B73">
                  <w:pPr>
                    <w:pStyle w:val="GlossTerm"/>
                    <w:spacing w:before="240"/>
                    <w:ind w:left="0"/>
                  </w:pPr>
                </w:p>
                <w:p w14:paraId="707BEC28" w14:textId="77777777" w:rsidR="00C21B73" w:rsidRPr="00C2330C" w:rsidRDefault="00C21B73" w:rsidP="00C21B73">
                  <w:pPr>
                    <w:pStyle w:val="GlossTerm"/>
                    <w:spacing w:before="240"/>
                    <w:ind w:left="0"/>
                  </w:pPr>
                </w:p>
                <w:p w14:paraId="5D1F9BC9" w14:textId="77777777" w:rsidR="00C21B73" w:rsidRPr="00C2330C" w:rsidRDefault="00C21B73" w:rsidP="00C21B73">
                  <w:pPr>
                    <w:pStyle w:val="GlossTerm"/>
                    <w:spacing w:before="240"/>
                    <w:ind w:left="0"/>
                  </w:pPr>
                  <w:r w:rsidRPr="00C2330C">
                    <w:t>3. Authorized Isolation Employee Lock</w:t>
                  </w:r>
                </w:p>
                <w:p w14:paraId="20A86588" w14:textId="77777777" w:rsidR="00C21B73" w:rsidRPr="00C2330C" w:rsidRDefault="00C21B73" w:rsidP="00C21B73">
                  <w:pPr>
                    <w:pStyle w:val="BodyText"/>
                    <w:ind w:left="360"/>
                    <w:rPr>
                      <w:rFonts w:cs="Arial"/>
                    </w:rPr>
                  </w:pPr>
                  <w:r w:rsidRPr="00C2330C">
                    <w:rPr>
                      <w:noProof/>
                    </w:rPr>
                    <w:drawing>
                      <wp:anchor distT="0" distB="0" distL="114300" distR="114300" simplePos="0" relativeHeight="251676160" behindDoc="0" locked="0" layoutInCell="1" allowOverlap="1" wp14:anchorId="3D93E186" wp14:editId="6D3FB2C9">
                        <wp:simplePos x="0" y="0"/>
                        <wp:positionH relativeFrom="column">
                          <wp:posOffset>2152650</wp:posOffset>
                        </wp:positionH>
                        <wp:positionV relativeFrom="paragraph">
                          <wp:posOffset>588010</wp:posOffset>
                        </wp:positionV>
                        <wp:extent cx="2194560" cy="2571750"/>
                        <wp:effectExtent l="0" t="0" r="0" b="0"/>
                        <wp:wrapTopAndBottom/>
                        <wp:docPr id="15" name="Picture 15" descr="cid:1546A5B5-292A-4FFB-8347-84A6C27CB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46A5B5-292A-4FFB-8347-84A6C27CB201" descr="cid:1546A5B5-292A-4FFB-8347-84A6C27CB201"/>
                                <pic:cNvPicPr>
                                  <a:picLocks noChangeAspect="1" noChangeArrowheads="1"/>
                                </pic:cNvPicPr>
                              </pic:nvPicPr>
                              <pic:blipFill rotWithShape="1">
                                <a:blip r:embed="rId16" r:link="rId17">
                                  <a:extLst>
                                    <a:ext uri="{28A0092B-C50C-407E-A947-70E740481C1C}">
                                      <a14:useLocalDpi xmlns:a14="http://schemas.microsoft.com/office/drawing/2010/main" val="0"/>
                                    </a:ext>
                                  </a:extLst>
                                </a:blip>
                                <a:srcRect l="21948" t="3336" r="16638" b="677"/>
                                <a:stretch/>
                              </pic:blipFill>
                              <pic:spPr bwMode="auto">
                                <a:xfrm>
                                  <a:off x="0" y="0"/>
                                  <a:ext cx="2194560" cy="2571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2330C">
                    <w:rPr>
                      <w:rFonts w:cs="Arial"/>
                    </w:rPr>
                    <w:t>A labeled keyed alike series of locks with only one key used in conjunction with an AIE tag. The series can contain any number of locks. When keyed alike series locks are purchased all keys but one must be destroyed. A lock with one key can also be issued. The key can be passed from one Authorized Isolation Employee to another.</w:t>
                  </w:r>
                </w:p>
                <w:p w14:paraId="774BE161" w14:textId="77777777" w:rsidR="00C21B73" w:rsidRPr="00C2330C" w:rsidRDefault="00C21B73" w:rsidP="00C21B73">
                  <w:pPr>
                    <w:pStyle w:val="BodyText"/>
                    <w:ind w:left="0"/>
                  </w:pPr>
                </w:p>
                <w:p w14:paraId="35123150" w14:textId="77777777" w:rsidR="00C21B73" w:rsidRPr="00C2330C" w:rsidRDefault="00C21B73" w:rsidP="00C21B73">
                  <w:pPr>
                    <w:pStyle w:val="BodyText"/>
                    <w:ind w:left="2160" w:firstLine="720"/>
                  </w:pPr>
                  <w:r w:rsidRPr="00C2330C">
                    <w:t xml:space="preserve">        Examples of authorized employee locks</w:t>
                  </w:r>
                </w:p>
                <w:p w14:paraId="15FA9345" w14:textId="77777777" w:rsidR="00C21B73" w:rsidRPr="00C2330C" w:rsidRDefault="00C21B73" w:rsidP="00C21B73">
                  <w:pPr>
                    <w:pStyle w:val="GlossTerm"/>
                    <w:spacing w:before="0"/>
                    <w:ind w:left="0"/>
                  </w:pPr>
                </w:p>
                <w:p w14:paraId="48F0834D" w14:textId="77777777" w:rsidR="00C21B73" w:rsidRPr="00C2330C" w:rsidRDefault="00C21B73" w:rsidP="00C21B73">
                  <w:pPr>
                    <w:pStyle w:val="GlossTerm"/>
                    <w:spacing w:before="0"/>
                    <w:ind w:left="0"/>
                  </w:pPr>
                  <w:r w:rsidRPr="00C2330C">
                    <w:t>4. Department Lock</w:t>
                  </w:r>
                </w:p>
                <w:p w14:paraId="4DE9F484" w14:textId="77777777" w:rsidR="00C21B73" w:rsidRPr="00C2330C" w:rsidRDefault="00C21B73" w:rsidP="00C21B73">
                  <w:pPr>
                    <w:pStyle w:val="BodyText"/>
                    <w:ind w:left="360"/>
                  </w:pPr>
                  <w:r w:rsidRPr="00C2330C">
                    <w:t>A lock added to a lock box in combination with a department tag when work by a department other than the AIE Department has to be performed.</w:t>
                  </w:r>
                </w:p>
                <w:p w14:paraId="23565A1A" w14:textId="77777777" w:rsidR="00C21B73" w:rsidRPr="00C2330C" w:rsidRDefault="00C21B73" w:rsidP="00C21B73">
                  <w:pPr>
                    <w:pStyle w:val="BodyText"/>
                    <w:ind w:left="1440" w:firstLine="720"/>
                  </w:pPr>
                  <w:r w:rsidRPr="00C2330C">
                    <w:rPr>
                      <w:noProof/>
                    </w:rPr>
                    <w:drawing>
                      <wp:inline distT="0" distB="0" distL="0" distR="0" wp14:anchorId="3FBAB272" wp14:editId="785C88C4">
                        <wp:extent cx="2874085" cy="2154666"/>
                        <wp:effectExtent l="0" t="0" r="2540" b="0"/>
                        <wp:docPr id="16" name="Picture 16" descr="cid:A130A586-164A-4E9D-A585-8ABEA371F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30A586-164A-4E9D-A585-8ABEA371FADE" descr="cid:A130A586-164A-4E9D-A585-8ABEA371FADE"/>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911280" cy="2182550"/>
                                </a:xfrm>
                                <a:prstGeom prst="rect">
                                  <a:avLst/>
                                </a:prstGeom>
                                <a:noFill/>
                                <a:ln>
                                  <a:noFill/>
                                </a:ln>
                              </pic:spPr>
                            </pic:pic>
                          </a:graphicData>
                        </a:graphic>
                      </wp:inline>
                    </w:drawing>
                  </w:r>
                  <w:r w:rsidRPr="00C2330C">
                    <w:rPr>
                      <w:noProof/>
                    </w:rPr>
                    <mc:AlternateContent>
                      <mc:Choice Requires="wps">
                        <w:drawing>
                          <wp:anchor distT="0" distB="0" distL="114300" distR="114300" simplePos="0" relativeHeight="251677184" behindDoc="0" locked="0" layoutInCell="1" allowOverlap="1" wp14:anchorId="10F7C0BD" wp14:editId="0BA9DE1E">
                            <wp:simplePos x="0" y="0"/>
                            <wp:positionH relativeFrom="column">
                              <wp:posOffset>-1753235</wp:posOffset>
                            </wp:positionH>
                            <wp:positionV relativeFrom="paragraph">
                              <wp:posOffset>620395</wp:posOffset>
                            </wp:positionV>
                            <wp:extent cx="1645920" cy="707390"/>
                            <wp:effectExtent l="0" t="0" r="11430" b="16510"/>
                            <wp:wrapThrough wrapText="bothSides">
                              <wp:wrapPolygon edited="0">
                                <wp:start x="0" y="0"/>
                                <wp:lineTo x="0" y="21522"/>
                                <wp:lineTo x="21500" y="21522"/>
                                <wp:lineTo x="21500" y="0"/>
                                <wp:lineTo x="0" y="0"/>
                              </wp:wrapPolygon>
                            </wp:wrapThrough>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707390"/>
                                    </a:xfrm>
                                    <a:prstGeom prst="rect">
                                      <a:avLst/>
                                    </a:prstGeom>
                                    <a:solidFill>
                                      <a:srgbClr val="FFFFFF"/>
                                    </a:solidFill>
                                    <a:ln w="9525">
                                      <a:solidFill>
                                        <a:sysClr val="window" lastClr="FFFFFF"/>
                                      </a:solidFill>
                                      <a:miter lim="800000"/>
                                      <a:headEnd/>
                                      <a:tailEnd/>
                                    </a:ln>
                                  </wps:spPr>
                                  <wps:txbx>
                                    <w:txbxContent>
                                      <w:p w14:paraId="04716FC6" w14:textId="77777777" w:rsidR="0096688C" w:rsidRDefault="0096688C" w:rsidP="00C21B73">
                                        <w:pPr>
                                          <w:jc w:val="left"/>
                                        </w:pPr>
                                        <w:r>
                                          <w:rPr>
                                            <w:i/>
                                            <w:sz w:val="22"/>
                                          </w:rPr>
                                          <w:t xml:space="preserve">Example of  </w:t>
                                        </w:r>
                                        <w:r w:rsidRPr="00C2330C">
                                          <w:rPr>
                                            <w:i/>
                                            <w:sz w:val="22"/>
                                          </w:rPr>
                                          <w:t>Department locks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F7C0BD" id="_x0000_t202" coordsize="21600,21600" o:spt="202" path="m,l,21600r21600,l21600,xe">
                            <v:stroke joinstyle="miter"/>
                            <v:path gradientshapeok="t" o:connecttype="rect"/>
                          </v:shapetype>
                          <v:shape id="Text Box 2" o:spid="_x0000_s1026" type="#_x0000_t202" style="position:absolute;left:0;text-align:left;margin-left:-138.05pt;margin-top:48.85pt;width:129.6pt;height:55.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" strokecolor="window">
                            <v:textbox>
                              <w:txbxContent>
                                <w:p w14:paraId="04716FC6" w14:textId="77777777" w:rsidR="0096688C" w:rsidRDefault="0096688C" w:rsidP="00C21B73">
                                  <w:pPr>
                                    <w:jc w:val="left"/>
                                  </w:pPr>
                                  <w:r>
                                    <w:rPr>
                                      <w:i/>
                                      <w:sz w:val="22"/>
                                    </w:rPr>
                                    <w:t xml:space="preserve">Example of  </w:t>
                                  </w:r>
                                  <w:r w:rsidRPr="00C2330C">
                                    <w:rPr>
                                      <w:i/>
                                      <w:sz w:val="22"/>
                                    </w:rPr>
                                    <w:t>Department locks</w:t>
                                  </w:r>
                                </w:p>
                              </w:txbxContent>
                            </v:textbox>
                            <w10:wrap type="through"/>
                          </v:shape>
                        </w:pict>
                      </mc:Fallback>
                    </mc:AlternateContent>
                  </w:r>
                </w:p>
                <w:p w14:paraId="42CB4B5F" w14:textId="77777777" w:rsidR="00C21B73" w:rsidRPr="00C2330C" w:rsidRDefault="00C21B73" w:rsidP="00C21B73">
                  <w:pPr>
                    <w:pStyle w:val="BodyText"/>
                    <w:ind w:left="1440"/>
                  </w:pPr>
                </w:p>
                <w:p w14:paraId="0C1750A2" w14:textId="77777777" w:rsidR="00C21B73" w:rsidRPr="00C2330C" w:rsidRDefault="00C21B73" w:rsidP="00C21B73">
                  <w:pPr>
                    <w:pStyle w:val="BodyText"/>
                    <w:ind w:left="1440"/>
                  </w:pPr>
                </w:p>
                <w:p w14:paraId="757D1783" w14:textId="77777777" w:rsidR="00C21B73" w:rsidRPr="00C2330C" w:rsidRDefault="00C21B73" w:rsidP="00C21B73">
                  <w:pPr>
                    <w:pStyle w:val="BodyText"/>
                    <w:ind w:left="1440"/>
                  </w:pPr>
                </w:p>
                <w:p w14:paraId="5AFBF36D" w14:textId="77777777" w:rsidR="00C21B73" w:rsidRPr="00C2330C" w:rsidRDefault="00C21B73" w:rsidP="00C21B73">
                  <w:pPr>
                    <w:pStyle w:val="BodyText"/>
                    <w:ind w:left="1440"/>
                  </w:pPr>
                </w:p>
                <w:p w14:paraId="0EB679BD" w14:textId="77777777" w:rsidR="00C21B73" w:rsidRPr="00C2330C" w:rsidRDefault="00C21B73" w:rsidP="00C21B73">
                  <w:pPr>
                    <w:pStyle w:val="BodyText"/>
                    <w:ind w:left="1440"/>
                  </w:pPr>
                </w:p>
                <w:p w14:paraId="0968F2AC" w14:textId="77777777" w:rsidR="00C21B73" w:rsidRPr="00C2330C" w:rsidRDefault="00C21B73" w:rsidP="00C21B73">
                  <w:pPr>
                    <w:pStyle w:val="BodyText"/>
                    <w:ind w:left="1440"/>
                  </w:pPr>
                </w:p>
                <w:p w14:paraId="1A326E01" w14:textId="77777777" w:rsidR="00C21B73" w:rsidRPr="00C2330C" w:rsidRDefault="00C21B73" w:rsidP="00C21B73">
                  <w:pPr>
                    <w:pStyle w:val="BodyText"/>
                    <w:ind w:left="1440"/>
                    <w:rPr>
                      <w:i/>
                      <w:sz w:val="22"/>
                    </w:rPr>
                  </w:pPr>
                  <w:r w:rsidRPr="00C2330C">
                    <w:t xml:space="preserve">                              </w:t>
                  </w:r>
                </w:p>
                <w:p w14:paraId="1BB2D4B6" w14:textId="77777777" w:rsidR="00C21B73" w:rsidRPr="00C2330C" w:rsidRDefault="00C21B73" w:rsidP="00C21B73">
                  <w:pPr>
                    <w:pStyle w:val="Heading2"/>
                    <w:spacing w:before="480"/>
                    <w:ind w:left="0"/>
                  </w:pPr>
                  <w:r w:rsidRPr="00C2330C">
                    <w:t>Out of Service Lock</w:t>
                  </w:r>
                </w:p>
                <w:p w14:paraId="3697145F" w14:textId="77777777" w:rsidR="00C21B73" w:rsidRPr="00C2330C" w:rsidRDefault="00C21B73" w:rsidP="00C21B73">
                  <w:pPr>
                    <w:pStyle w:val="BodyText"/>
                    <w:ind w:left="0"/>
                  </w:pPr>
                  <w:r w:rsidRPr="00C2330C">
                    <w:t xml:space="preserve">An orange lock used to close off equipment as part of normal operating process. These locks do not provide personal protection. </w:t>
                  </w:r>
                </w:p>
                <w:p w14:paraId="5CF55A93" w14:textId="77777777" w:rsidR="00C21B73" w:rsidRPr="00C2330C" w:rsidRDefault="00C21B73" w:rsidP="00C21B73">
                  <w:pPr>
                    <w:pStyle w:val="BodyText"/>
                    <w:ind w:left="1440" w:firstLine="720"/>
                  </w:pPr>
                  <w:r w:rsidRPr="00C2330C">
                    <w:rPr>
                      <w:noProof/>
                    </w:rPr>
                    <w:drawing>
                      <wp:anchor distT="0" distB="0" distL="114300" distR="114300" simplePos="0" relativeHeight="251672064" behindDoc="1" locked="0" layoutInCell="1" allowOverlap="1" wp14:anchorId="0EBAD501" wp14:editId="308A525E">
                        <wp:simplePos x="0" y="0"/>
                        <wp:positionH relativeFrom="column">
                          <wp:posOffset>2082165</wp:posOffset>
                        </wp:positionH>
                        <wp:positionV relativeFrom="paragraph">
                          <wp:posOffset>33020</wp:posOffset>
                        </wp:positionV>
                        <wp:extent cx="2400300" cy="173418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lum contrast="6000"/>
                                  <a:extLst>
                                    <a:ext uri="{28A0092B-C50C-407E-A947-70E740481C1C}">
                                      <a14:useLocalDpi xmlns:a14="http://schemas.microsoft.com/office/drawing/2010/main" val="0"/>
                                    </a:ext>
                                  </a:extLst>
                                </a:blip>
                                <a:srcRect/>
                                <a:stretch>
                                  <a:fillRect/>
                                </a:stretch>
                              </pic:blipFill>
                              <pic:spPr bwMode="auto">
                                <a:xfrm>
                                  <a:off x="0" y="0"/>
                                  <a:ext cx="2400300" cy="1734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A09FFB" w14:textId="77777777" w:rsidR="00C21B73" w:rsidRPr="00C2330C" w:rsidRDefault="00C21B73" w:rsidP="00C21B73">
                  <w:pPr>
                    <w:pStyle w:val="BodyText"/>
                    <w:ind w:left="0"/>
                  </w:pPr>
                </w:p>
                <w:p w14:paraId="6C262D35" w14:textId="77777777" w:rsidR="00C21B73" w:rsidRPr="00C2330C" w:rsidRDefault="00C21B73" w:rsidP="00C21B73">
                  <w:pPr>
                    <w:pStyle w:val="BodyText"/>
                    <w:ind w:left="0"/>
                  </w:pPr>
                </w:p>
                <w:p w14:paraId="0FA13FF8" w14:textId="77777777" w:rsidR="00C21B73" w:rsidRPr="00C2330C" w:rsidRDefault="00C21B73" w:rsidP="00C21B73">
                  <w:pPr>
                    <w:pStyle w:val="BodyText"/>
                    <w:ind w:left="0"/>
                  </w:pPr>
                </w:p>
                <w:p w14:paraId="381FCE5B" w14:textId="77777777" w:rsidR="00C21B73" w:rsidRPr="00C2330C" w:rsidRDefault="00C21B73" w:rsidP="00C21B73">
                  <w:pPr>
                    <w:pStyle w:val="BodyText"/>
                    <w:ind w:left="0"/>
                  </w:pPr>
                </w:p>
                <w:p w14:paraId="373C5AEA" w14:textId="77777777" w:rsidR="00C21B73" w:rsidRPr="00C2330C" w:rsidRDefault="00C21B73" w:rsidP="00C21B73">
                  <w:pPr>
                    <w:pStyle w:val="BodyText"/>
                    <w:ind w:left="0"/>
                  </w:pPr>
                </w:p>
                <w:p w14:paraId="2178A564" w14:textId="77777777" w:rsidR="00C21B73" w:rsidRPr="00C2330C" w:rsidRDefault="00C21B73" w:rsidP="00C21B73">
                  <w:pPr>
                    <w:pStyle w:val="BodyText"/>
                    <w:ind w:left="0"/>
                  </w:pPr>
                </w:p>
                <w:p w14:paraId="2C6DB3C3" w14:textId="77777777" w:rsidR="00C21B73" w:rsidRPr="00C2330C" w:rsidRDefault="00C21B73" w:rsidP="00C21B73">
                  <w:pPr>
                    <w:pStyle w:val="BodyText"/>
                    <w:ind w:left="0"/>
                  </w:pPr>
                  <w:r w:rsidRPr="00C2330C">
                    <w:tab/>
                  </w:r>
                  <w:r w:rsidRPr="00C2330C">
                    <w:tab/>
                  </w:r>
                  <w:r w:rsidRPr="00C2330C">
                    <w:tab/>
                  </w:r>
                  <w:r w:rsidRPr="00C2330C">
                    <w:tab/>
                    <w:t xml:space="preserve">                                                                                                                      </w:t>
                  </w:r>
                </w:p>
                <w:p w14:paraId="07960FCB" w14:textId="77777777" w:rsidR="00C21B73" w:rsidRPr="00C2330C" w:rsidRDefault="00C21B73" w:rsidP="00C21B73">
                  <w:pPr>
                    <w:pStyle w:val="BodyText"/>
                    <w:ind w:left="0"/>
                    <w:jc w:val="center"/>
                    <w:rPr>
                      <w:i/>
                      <w:sz w:val="22"/>
                    </w:rPr>
                  </w:pPr>
                  <w:r w:rsidRPr="00C2330C">
                    <w:rPr>
                      <w:i/>
                      <w:sz w:val="22"/>
                    </w:rPr>
                    <w:t>Example of an out of service lock</w:t>
                  </w:r>
                </w:p>
                <w:p w14:paraId="22E88AF5" w14:textId="77777777" w:rsidR="00C21B73" w:rsidRPr="00C2330C" w:rsidRDefault="00C21B73" w:rsidP="00C21B73">
                  <w:pPr>
                    <w:pStyle w:val="Heading2"/>
                    <w:spacing w:before="0"/>
                    <w:ind w:left="0"/>
                  </w:pPr>
                  <w:r w:rsidRPr="00C2330C">
                    <w:t xml:space="preserve">Tagging </w:t>
                  </w:r>
                </w:p>
                <w:p w14:paraId="4E2792EC" w14:textId="77777777" w:rsidR="00C21B73" w:rsidRPr="00C2330C" w:rsidRDefault="00C21B73" w:rsidP="00C21B73">
                  <w:pPr>
                    <w:pStyle w:val="Definition"/>
                    <w:ind w:left="0"/>
                  </w:pPr>
                  <w:r w:rsidRPr="00C2330C">
                    <w:t>There are Six (6) types of tags used as part of the Isolation Program.  These are:</w:t>
                  </w:r>
                </w:p>
                <w:p w14:paraId="5F3C513B" w14:textId="77777777" w:rsidR="00C21B73" w:rsidRPr="00C2330C" w:rsidRDefault="00C21B73" w:rsidP="00C21B73">
                  <w:pPr>
                    <w:pStyle w:val="Definition"/>
                    <w:numPr>
                      <w:ilvl w:val="0"/>
                      <w:numId w:val="6"/>
                    </w:numPr>
                    <w:spacing w:before="120"/>
                    <w:ind w:left="360"/>
                  </w:pPr>
                  <w:r w:rsidRPr="00C2330C">
                    <w:t>Personal Lock Identification Tags</w:t>
                  </w:r>
                </w:p>
                <w:p w14:paraId="28053B0C" w14:textId="77777777" w:rsidR="00C21B73" w:rsidRPr="00C2330C" w:rsidRDefault="00C21B73" w:rsidP="00C21B73">
                  <w:pPr>
                    <w:pStyle w:val="Definition"/>
                    <w:spacing w:before="120"/>
                    <w:ind w:left="0"/>
                  </w:pPr>
                  <w:r w:rsidRPr="00C2330C">
                    <w:t>1a. Red Temporary Lockout Tags</w:t>
                  </w:r>
                </w:p>
                <w:p w14:paraId="6BB70370" w14:textId="77777777" w:rsidR="00C21B73" w:rsidRPr="00C2330C" w:rsidRDefault="00C21B73" w:rsidP="00C21B73">
                  <w:pPr>
                    <w:pStyle w:val="Definition"/>
                    <w:numPr>
                      <w:ilvl w:val="0"/>
                      <w:numId w:val="6"/>
                    </w:numPr>
                    <w:spacing w:before="120"/>
                    <w:ind w:left="360"/>
                  </w:pPr>
                  <w:r w:rsidRPr="00C2330C">
                    <w:t>Green System Tags</w:t>
                  </w:r>
                </w:p>
                <w:p w14:paraId="670BD5D9" w14:textId="77777777" w:rsidR="00C21B73" w:rsidRPr="00C2330C" w:rsidRDefault="00C21B73" w:rsidP="00C21B73">
                  <w:pPr>
                    <w:pStyle w:val="Definition"/>
                    <w:numPr>
                      <w:ilvl w:val="0"/>
                      <w:numId w:val="6"/>
                    </w:numPr>
                    <w:spacing w:before="120"/>
                    <w:ind w:left="360"/>
                  </w:pPr>
                  <w:r w:rsidRPr="00C2330C">
                    <w:t xml:space="preserve">Authorized Isolation Employee Tags </w:t>
                  </w:r>
                </w:p>
                <w:p w14:paraId="4C17D0E7" w14:textId="77777777" w:rsidR="00C21B73" w:rsidRPr="00C2330C" w:rsidRDefault="00C21B73" w:rsidP="00C21B73">
                  <w:pPr>
                    <w:pStyle w:val="Definition"/>
                    <w:numPr>
                      <w:ilvl w:val="0"/>
                      <w:numId w:val="6"/>
                    </w:numPr>
                    <w:spacing w:before="120"/>
                    <w:ind w:left="360"/>
                  </w:pPr>
                  <w:r w:rsidRPr="00C2330C">
                    <w:t>Department Tags - Blue, Red, Yellow and Orange</w:t>
                  </w:r>
                </w:p>
                <w:p w14:paraId="48B61D69" w14:textId="77777777" w:rsidR="00C21B73" w:rsidRPr="00C2330C" w:rsidRDefault="00C21B73" w:rsidP="00C21B73">
                  <w:pPr>
                    <w:pStyle w:val="Definition"/>
                    <w:numPr>
                      <w:ilvl w:val="0"/>
                      <w:numId w:val="6"/>
                    </w:numPr>
                    <w:spacing w:before="120"/>
                    <w:ind w:left="360"/>
                  </w:pPr>
                  <w:r w:rsidRPr="00C2330C">
                    <w:t>Out of Service Tags</w:t>
                  </w:r>
                </w:p>
                <w:p w14:paraId="0D9329C7" w14:textId="77777777" w:rsidR="00C21B73" w:rsidRPr="00C2330C" w:rsidRDefault="00C21B73" w:rsidP="00C21B73">
                  <w:pPr>
                    <w:pStyle w:val="Definition"/>
                    <w:numPr>
                      <w:ilvl w:val="0"/>
                      <w:numId w:val="6"/>
                    </w:numPr>
                    <w:spacing w:before="120"/>
                    <w:ind w:left="360"/>
                  </w:pPr>
                  <w:r w:rsidRPr="00C2330C">
                    <w:t>Do Not Operate Tag</w:t>
                  </w:r>
                </w:p>
                <w:p w14:paraId="61B66898" w14:textId="77777777" w:rsidR="00C21B73" w:rsidRPr="00C2330C" w:rsidRDefault="00C21B73" w:rsidP="00C21B73">
                  <w:pPr>
                    <w:pStyle w:val="Definition"/>
                  </w:pPr>
                </w:p>
                <w:p w14:paraId="2DD77CFD" w14:textId="77777777" w:rsidR="00C21B73" w:rsidRPr="00C2330C" w:rsidRDefault="00C21B73" w:rsidP="00C21B73">
                  <w:pPr>
                    <w:pStyle w:val="GlossTerm"/>
                    <w:spacing w:before="0"/>
                    <w:ind w:left="0"/>
                  </w:pPr>
                  <w:r w:rsidRPr="00C2330C">
                    <w:t xml:space="preserve">1.  Personal Lock Identification Tag </w:t>
                  </w:r>
                </w:p>
                <w:p w14:paraId="3EE2D3B9" w14:textId="77777777" w:rsidR="00C21B73" w:rsidRPr="00C2330C" w:rsidRDefault="00C21B73" w:rsidP="00C21B73">
                  <w:pPr>
                    <w:pStyle w:val="Definition"/>
                    <w:ind w:left="360"/>
                  </w:pPr>
                  <w:r w:rsidRPr="00C2330C">
                    <w:t>A red and white tag that identifies an employee or contractor whose personal lock is in use in a lockout/tagout. An identification tag must contain the following information:</w:t>
                  </w:r>
                </w:p>
                <w:p w14:paraId="1EE12392" w14:textId="77777777" w:rsidR="00C21B73" w:rsidRPr="00C2330C" w:rsidRDefault="00C21B73" w:rsidP="00C21B73">
                  <w:pPr>
                    <w:pStyle w:val="Definition"/>
                    <w:numPr>
                      <w:ilvl w:val="0"/>
                      <w:numId w:val="3"/>
                    </w:numPr>
                    <w:tabs>
                      <w:tab w:val="clear" w:pos="360"/>
                      <w:tab w:val="num" w:pos="-3240"/>
                    </w:tabs>
                    <w:spacing w:before="120"/>
                    <w:ind w:left="720"/>
                  </w:pPr>
                  <w:r w:rsidRPr="00C2330C">
                    <w:rPr>
                      <w:noProof/>
                    </w:rPr>
                    <w:drawing>
                      <wp:anchor distT="0" distB="0" distL="114300" distR="114300" simplePos="0" relativeHeight="251673088" behindDoc="1" locked="0" layoutInCell="1" allowOverlap="1" wp14:anchorId="4586B32B" wp14:editId="5B945C59">
                        <wp:simplePos x="0" y="0"/>
                        <wp:positionH relativeFrom="column">
                          <wp:posOffset>4041775</wp:posOffset>
                        </wp:positionH>
                        <wp:positionV relativeFrom="paragraph">
                          <wp:posOffset>152400</wp:posOffset>
                        </wp:positionV>
                        <wp:extent cx="1699260" cy="2667000"/>
                        <wp:effectExtent l="0" t="0" r="0" b="0"/>
                        <wp:wrapNone/>
                        <wp:docPr id="20" name="Picture 20" descr="Personal Lock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rsonal Lock Ta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926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30C">
                    <w:t xml:space="preserve">Employee/Contractor Name </w:t>
                  </w:r>
                </w:p>
                <w:p w14:paraId="3E1E56D4" w14:textId="77777777" w:rsidR="00C21B73" w:rsidRPr="00C2330C" w:rsidRDefault="00C21B73" w:rsidP="00C21B73">
                  <w:pPr>
                    <w:pStyle w:val="Definition"/>
                    <w:numPr>
                      <w:ilvl w:val="0"/>
                      <w:numId w:val="3"/>
                    </w:numPr>
                    <w:tabs>
                      <w:tab w:val="clear" w:pos="360"/>
                      <w:tab w:val="num" w:pos="-360"/>
                    </w:tabs>
                    <w:spacing w:before="120"/>
                    <w:ind w:left="720"/>
                  </w:pPr>
                  <w:r w:rsidRPr="00C2330C">
                    <w:t>Employee Badge Number or Contractor Company Name</w:t>
                  </w:r>
                </w:p>
                <w:p w14:paraId="2CF5E519" w14:textId="77777777" w:rsidR="00C21B73" w:rsidRPr="00C2330C" w:rsidRDefault="00C21B73" w:rsidP="00C21B73">
                  <w:pPr>
                    <w:pStyle w:val="Definition"/>
                    <w:numPr>
                      <w:ilvl w:val="0"/>
                      <w:numId w:val="3"/>
                    </w:numPr>
                    <w:tabs>
                      <w:tab w:val="clear" w:pos="360"/>
                      <w:tab w:val="num" w:pos="-360"/>
                    </w:tabs>
                    <w:spacing w:before="120"/>
                    <w:ind w:left="720"/>
                  </w:pPr>
                  <w:r w:rsidRPr="00C2330C">
                    <w:t>Photo of Employee/Contractor</w:t>
                  </w:r>
                </w:p>
                <w:p w14:paraId="7062C101" w14:textId="77777777" w:rsidR="00C21B73" w:rsidRPr="00C2330C" w:rsidRDefault="00C21B73" w:rsidP="00C21B73">
                  <w:pPr>
                    <w:pStyle w:val="Definition"/>
                    <w:numPr>
                      <w:ilvl w:val="0"/>
                      <w:numId w:val="3"/>
                    </w:numPr>
                    <w:tabs>
                      <w:tab w:val="clear" w:pos="360"/>
                      <w:tab w:val="num" w:pos="-360"/>
                    </w:tabs>
                    <w:spacing w:before="120"/>
                    <w:ind w:left="720"/>
                  </w:pPr>
                  <w:r w:rsidRPr="00C2330C">
                    <w:t>Signature of Employee/Contractor</w:t>
                  </w:r>
                </w:p>
                <w:p w14:paraId="179323CC" w14:textId="77777777" w:rsidR="00C21B73" w:rsidRPr="00C2330C" w:rsidRDefault="00C21B73" w:rsidP="00C21B73">
                  <w:pPr>
                    <w:pStyle w:val="Definition"/>
                    <w:numPr>
                      <w:ilvl w:val="0"/>
                      <w:numId w:val="3"/>
                    </w:numPr>
                    <w:tabs>
                      <w:tab w:val="clear" w:pos="360"/>
                      <w:tab w:val="num" w:pos="-360"/>
                    </w:tabs>
                    <w:spacing w:before="120"/>
                    <w:ind w:left="720"/>
                  </w:pPr>
                  <w:r w:rsidRPr="00C2330C">
                    <w:t>A warning notification e.g. Danger – Do not Operate</w:t>
                  </w:r>
                </w:p>
                <w:p w14:paraId="02D11A43" w14:textId="77777777" w:rsidR="00C21B73" w:rsidRPr="00C2330C" w:rsidRDefault="00C21B73" w:rsidP="00C21B73">
                  <w:pPr>
                    <w:pStyle w:val="Definition"/>
                    <w:ind w:left="0"/>
                  </w:pPr>
                </w:p>
                <w:p w14:paraId="2AE924F4" w14:textId="77777777" w:rsidR="00C21B73" w:rsidRPr="00C2330C" w:rsidRDefault="00C21B73" w:rsidP="00C21B73">
                  <w:pPr>
                    <w:pStyle w:val="Definition"/>
                    <w:ind w:left="0"/>
                    <w:jc w:val="center"/>
                    <w:rPr>
                      <w:b/>
                      <w:i/>
                      <w:sz w:val="22"/>
                      <w:szCs w:val="22"/>
                    </w:rPr>
                  </w:pPr>
                </w:p>
                <w:p w14:paraId="4D3B695A" w14:textId="77777777" w:rsidR="00C21B73" w:rsidRPr="00C2330C" w:rsidRDefault="00C21B73" w:rsidP="00C21B73">
                  <w:pPr>
                    <w:pStyle w:val="GlossTerm"/>
                    <w:spacing w:before="100" w:beforeAutospacing="1"/>
                    <w:ind w:left="0" w:firstLine="720"/>
                    <w:rPr>
                      <w:b w:val="0"/>
                      <w:i/>
                      <w:sz w:val="22"/>
                      <w:szCs w:val="22"/>
                    </w:rPr>
                  </w:pPr>
                  <w:r w:rsidRPr="00C2330C">
                    <w:rPr>
                      <w:b w:val="0"/>
                      <w:i/>
                      <w:sz w:val="22"/>
                      <w:szCs w:val="22"/>
                    </w:rPr>
                    <w:t xml:space="preserve">  Example of Personal Lock Identification Tag – </w:t>
                  </w:r>
                </w:p>
                <w:p w14:paraId="7B4581D3" w14:textId="77777777" w:rsidR="00C21B73" w:rsidRPr="00C2330C" w:rsidRDefault="00C21B73" w:rsidP="00C21B73">
                  <w:pPr>
                    <w:pStyle w:val="GlossTerm"/>
                    <w:spacing w:before="100" w:beforeAutospacing="1"/>
                    <w:ind w:left="0" w:firstLine="720"/>
                    <w:rPr>
                      <w:b w:val="0"/>
                      <w:i/>
                      <w:sz w:val="22"/>
                      <w:szCs w:val="22"/>
                    </w:rPr>
                  </w:pPr>
                  <w:r w:rsidRPr="00C2330C">
                    <w:rPr>
                      <w:b w:val="0"/>
                      <w:i/>
                      <w:sz w:val="22"/>
                      <w:szCs w:val="22"/>
                    </w:rPr>
                    <w:t xml:space="preserve"> These tags are attached to the personal lock</w:t>
                  </w:r>
                </w:p>
                <w:p w14:paraId="34927D94" w14:textId="77777777" w:rsidR="00C21B73" w:rsidRPr="00C2330C" w:rsidRDefault="00C21B73" w:rsidP="00C21B73">
                  <w:pPr>
                    <w:pStyle w:val="GlossTerm"/>
                    <w:ind w:left="1440" w:firstLine="720"/>
                    <w:rPr>
                      <w:b w:val="0"/>
                      <w:i/>
                      <w:sz w:val="22"/>
                      <w:szCs w:val="22"/>
                    </w:rPr>
                  </w:pPr>
                </w:p>
                <w:p w14:paraId="72E86F67" w14:textId="77777777" w:rsidR="00C21B73" w:rsidRPr="00C2330C" w:rsidRDefault="00C21B73" w:rsidP="00C21B73">
                  <w:pPr>
                    <w:pStyle w:val="GlossTerm"/>
                    <w:spacing w:before="100" w:beforeAutospacing="1"/>
                    <w:ind w:left="0"/>
                    <w:rPr>
                      <w:b w:val="0"/>
                      <w:i/>
                      <w:sz w:val="22"/>
                      <w:szCs w:val="22"/>
                    </w:rPr>
                  </w:pPr>
                </w:p>
                <w:p w14:paraId="5A06BE0C" w14:textId="77777777" w:rsidR="00C21B73" w:rsidRPr="00C2330C" w:rsidRDefault="00C21B73" w:rsidP="00C21B73">
                  <w:pPr>
                    <w:pStyle w:val="Definition"/>
                    <w:ind w:left="0"/>
                    <w:rPr>
                      <w:b/>
                      <w:sz w:val="28"/>
                    </w:rPr>
                  </w:pPr>
                  <w:r w:rsidRPr="00C2330C">
                    <w:rPr>
                      <w:b/>
                      <w:sz w:val="28"/>
                    </w:rPr>
                    <w:t>1A. Red Temporary Lockout Tag</w:t>
                  </w:r>
                </w:p>
                <w:p w14:paraId="4FB5C779" w14:textId="77777777" w:rsidR="00C21B73" w:rsidRPr="00C2330C" w:rsidRDefault="00C21B73" w:rsidP="00C21B73">
                  <w:pPr>
                    <w:pStyle w:val="Definition"/>
                    <w:ind w:left="360"/>
                    <w:jc w:val="both"/>
                    <w:rPr>
                      <w:color w:val="000000"/>
                    </w:rPr>
                  </w:pPr>
                  <w:r w:rsidRPr="00C2330C">
                    <w:rPr>
                      <w:color w:val="000000"/>
                    </w:rPr>
                    <w:t>A contractor who is here for a short duration job may use a red lockout tag with their name, company name, duration of job, and no photo.</w:t>
                  </w:r>
                </w:p>
                <w:p w14:paraId="0BB24321" w14:textId="77777777" w:rsidR="00C21B73" w:rsidRPr="00C2330C" w:rsidRDefault="00C21B73" w:rsidP="00C21B73">
                  <w:pPr>
                    <w:pStyle w:val="Definition"/>
                    <w:ind w:left="360"/>
                    <w:jc w:val="both"/>
                    <w:rPr>
                      <w:color w:val="000000"/>
                    </w:rPr>
                  </w:pPr>
                  <w:r w:rsidRPr="00C2330C">
                    <w:rPr>
                      <w:color w:val="000000"/>
                    </w:rPr>
                    <w:t>If a Rio Tinto employee does not have a picture ID, that employee can use a red ID tag containing the employee’s name, payroll number, their immediate</w:t>
                  </w:r>
                  <w:r w:rsidRPr="00C2330C">
                    <w:rPr>
                      <w:color w:val="000000"/>
                      <w:u w:val="single"/>
                    </w:rPr>
                    <w:t xml:space="preserve"> </w:t>
                  </w:r>
                  <w:r w:rsidRPr="00C2330C">
                    <w:rPr>
                      <w:color w:val="000000"/>
                    </w:rPr>
                    <w:t>supervisor’s signature and the date.  THIS TAG IS VALID FOR ONE DAY. The employee is expected to obtain picture ID tags as soon as possible.</w:t>
                  </w:r>
                </w:p>
                <w:p w14:paraId="50C5F81E" w14:textId="77777777" w:rsidR="00C21B73" w:rsidRPr="00C2330C" w:rsidRDefault="00C21B73" w:rsidP="00C21B73">
                  <w:pPr>
                    <w:pStyle w:val="Definition"/>
                    <w:ind w:left="0"/>
                  </w:pPr>
                  <w:r w:rsidRPr="00C2330C">
                    <w:rPr>
                      <w:noProof/>
                      <w:color w:val="000000"/>
                    </w:rPr>
                    <w:drawing>
                      <wp:anchor distT="0" distB="0" distL="114300" distR="114300" simplePos="0" relativeHeight="251670016" behindDoc="1" locked="0" layoutInCell="0" allowOverlap="1" wp14:anchorId="65A7B977" wp14:editId="6E830316">
                        <wp:simplePos x="0" y="0"/>
                        <wp:positionH relativeFrom="column">
                          <wp:posOffset>2106930</wp:posOffset>
                        </wp:positionH>
                        <wp:positionV relativeFrom="paragraph">
                          <wp:posOffset>198120</wp:posOffset>
                        </wp:positionV>
                        <wp:extent cx="2313940" cy="1097280"/>
                        <wp:effectExtent l="0" t="0" r="0" b="7620"/>
                        <wp:wrapSquare wrapText="bothSides"/>
                        <wp:docPr id="21" name="Picture 21" descr="LOTOT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TOTag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394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C7A67" w14:textId="77777777" w:rsidR="00C21B73" w:rsidRPr="00C2330C" w:rsidRDefault="00C21B73" w:rsidP="00C21B73">
                  <w:pPr>
                    <w:pStyle w:val="GlossTerm"/>
                    <w:ind w:left="2160"/>
                    <w:jc w:val="center"/>
                  </w:pPr>
                </w:p>
                <w:p w14:paraId="2080A3A7" w14:textId="77777777" w:rsidR="00C21B73" w:rsidRPr="00C2330C" w:rsidRDefault="00C21B73" w:rsidP="00C21B73">
                  <w:pPr>
                    <w:pStyle w:val="Definition"/>
                    <w:ind w:left="0"/>
                  </w:pPr>
                </w:p>
                <w:p w14:paraId="0212F62B" w14:textId="77777777" w:rsidR="00C21B73" w:rsidRPr="00C2330C" w:rsidRDefault="00C21B73" w:rsidP="00C21B73">
                  <w:pPr>
                    <w:pStyle w:val="Definition"/>
                    <w:ind w:left="0"/>
                  </w:pPr>
                </w:p>
                <w:p w14:paraId="2C7A8173" w14:textId="77777777" w:rsidR="00C21B73" w:rsidRPr="00C2330C" w:rsidRDefault="00C21B73" w:rsidP="00C21B73">
                  <w:pPr>
                    <w:pStyle w:val="Definition"/>
                    <w:ind w:left="0"/>
                  </w:pPr>
                  <w:r w:rsidRPr="00C2330C">
                    <w:tab/>
                  </w:r>
                  <w:r w:rsidRPr="00C2330C">
                    <w:tab/>
                  </w:r>
                  <w:r w:rsidRPr="00C2330C">
                    <w:tab/>
                  </w:r>
                  <w:r w:rsidRPr="00C2330C">
                    <w:tab/>
                  </w:r>
                </w:p>
                <w:p w14:paraId="72C4EA99" w14:textId="77777777" w:rsidR="00C21B73" w:rsidRPr="00C2330C" w:rsidRDefault="00C21B73" w:rsidP="00C21B73">
                  <w:pPr>
                    <w:pStyle w:val="Definition"/>
                    <w:ind w:firstLine="720"/>
                    <w:rPr>
                      <w:i/>
                      <w:sz w:val="22"/>
                    </w:rPr>
                  </w:pPr>
                </w:p>
                <w:p w14:paraId="0768EDEA" w14:textId="77777777" w:rsidR="00C21B73" w:rsidRPr="00C2330C" w:rsidRDefault="00C21B73" w:rsidP="00C21B73">
                  <w:pPr>
                    <w:pStyle w:val="Definition"/>
                    <w:ind w:firstLine="720"/>
                    <w:rPr>
                      <w:i/>
                      <w:sz w:val="22"/>
                    </w:rPr>
                  </w:pPr>
                  <w:r w:rsidRPr="00C2330C">
                    <w:rPr>
                      <w:i/>
                      <w:sz w:val="22"/>
                    </w:rPr>
                    <w:t xml:space="preserve">Example of Temporary Lockout Tag  </w:t>
                  </w:r>
                  <w:r w:rsidRPr="00C2330C">
                    <w:rPr>
                      <w:i/>
                      <w:sz w:val="22"/>
                    </w:rPr>
                    <w:tab/>
                  </w:r>
                </w:p>
                <w:p w14:paraId="5F7BE713" w14:textId="77777777" w:rsidR="00C21B73" w:rsidRPr="00C2330C" w:rsidRDefault="00C21B73" w:rsidP="00C21B73">
                  <w:pPr>
                    <w:pStyle w:val="Definition"/>
                    <w:ind w:firstLine="720"/>
                    <w:rPr>
                      <w:i/>
                      <w:sz w:val="22"/>
                    </w:rPr>
                  </w:pPr>
                  <w:r w:rsidRPr="00C2330C">
                    <w:rPr>
                      <w:i/>
                      <w:sz w:val="22"/>
                    </w:rPr>
                    <w:t>Material #</w:t>
                  </w:r>
                  <w:r w:rsidRPr="00C2330C">
                    <w:t xml:space="preserve"> </w:t>
                  </w:r>
                  <w:r w:rsidRPr="00C2330C">
                    <w:rPr>
                      <w:i/>
                      <w:sz w:val="22"/>
                    </w:rPr>
                    <w:t>41211400</w:t>
                  </w:r>
                </w:p>
                <w:p w14:paraId="2F5C9F2B" w14:textId="77777777" w:rsidR="00C21B73" w:rsidRPr="00C2330C" w:rsidRDefault="00C21B73" w:rsidP="00C21B73">
                  <w:pPr>
                    <w:pStyle w:val="GlossTerm"/>
                    <w:ind w:left="0"/>
                  </w:pPr>
                  <w:r w:rsidRPr="00C2330C">
                    <w:t xml:space="preserve">2.  System Lock Tag </w:t>
                  </w:r>
                </w:p>
                <w:p w14:paraId="0F52F13E" w14:textId="77777777" w:rsidR="00C21B73" w:rsidRPr="00C2330C" w:rsidRDefault="00C21B73" w:rsidP="00C21B73">
                  <w:pPr>
                    <w:pStyle w:val="Definition"/>
                    <w:ind w:left="360"/>
                    <w:jc w:val="both"/>
                  </w:pPr>
                  <w:r w:rsidRPr="00C2330C">
                    <w:t>System Lock Tags will be attached to locks used to isolate a system.  Keys to system locks should be placed in a lock box.</w:t>
                  </w:r>
                </w:p>
                <w:p w14:paraId="7BFD88F9" w14:textId="77777777" w:rsidR="00C21B73" w:rsidRPr="00C2330C" w:rsidRDefault="00C21B73" w:rsidP="00C21B73">
                  <w:pPr>
                    <w:pStyle w:val="Definition"/>
                    <w:ind w:left="360"/>
                    <w:jc w:val="both"/>
                  </w:pPr>
                  <w:r w:rsidRPr="00C2330C">
                    <w:t xml:space="preserve">The System Lock Tag must: </w:t>
                  </w:r>
                </w:p>
                <w:p w14:paraId="487CB42A" w14:textId="77777777" w:rsidR="00C21B73" w:rsidRPr="00C2330C" w:rsidRDefault="00C21B73" w:rsidP="00C21B73">
                  <w:pPr>
                    <w:pStyle w:val="Definition"/>
                    <w:numPr>
                      <w:ilvl w:val="0"/>
                      <w:numId w:val="9"/>
                    </w:numPr>
                    <w:jc w:val="both"/>
                  </w:pPr>
                  <w:r w:rsidRPr="00C2330C">
                    <w:t xml:space="preserve">Identify which lock box is being used for the isolation; and, </w:t>
                  </w:r>
                </w:p>
                <w:p w14:paraId="731884E6" w14:textId="77777777" w:rsidR="00C21B73" w:rsidRPr="00C2330C" w:rsidRDefault="00C21B73" w:rsidP="00C21B73">
                  <w:pPr>
                    <w:pStyle w:val="Definition"/>
                    <w:numPr>
                      <w:ilvl w:val="0"/>
                      <w:numId w:val="9"/>
                    </w:numPr>
                    <w:jc w:val="both"/>
                  </w:pPr>
                  <w:r w:rsidRPr="00C2330C">
                    <w:t>Where that lock box is located.</w:t>
                  </w:r>
                </w:p>
                <w:p w14:paraId="0EAF5D00" w14:textId="77777777" w:rsidR="00C21B73" w:rsidRPr="00C2330C" w:rsidRDefault="00C21B73" w:rsidP="00C21B73">
                  <w:pPr>
                    <w:pStyle w:val="Definition"/>
                    <w:ind w:left="360"/>
                    <w:jc w:val="both"/>
                  </w:pPr>
                  <w:r w:rsidRPr="00C2330C">
                    <w:t xml:space="preserve">The system lock will be identified with a green tag.  </w:t>
                  </w:r>
                </w:p>
                <w:p w14:paraId="788F7CC6" w14:textId="77777777" w:rsidR="00C21B73" w:rsidRPr="00C2330C" w:rsidRDefault="00C21B73" w:rsidP="00C21B73">
                  <w:pPr>
                    <w:pStyle w:val="Definition"/>
                    <w:ind w:left="2160"/>
                  </w:pPr>
                  <w:r w:rsidRPr="00C2330C">
                    <w:rPr>
                      <w:noProof/>
                    </w:rPr>
                    <w:drawing>
                      <wp:anchor distT="0" distB="0" distL="114300" distR="114300" simplePos="0" relativeHeight="251674112" behindDoc="1" locked="0" layoutInCell="1" allowOverlap="1" wp14:anchorId="331A62AC" wp14:editId="164827BE">
                        <wp:simplePos x="0" y="0"/>
                        <wp:positionH relativeFrom="column">
                          <wp:posOffset>2609215</wp:posOffset>
                        </wp:positionH>
                        <wp:positionV relativeFrom="paragraph">
                          <wp:posOffset>73025</wp:posOffset>
                        </wp:positionV>
                        <wp:extent cx="1891030" cy="2519680"/>
                        <wp:effectExtent l="0" t="0" r="0" b="0"/>
                        <wp:wrapNone/>
                        <wp:docPr id="22" name="Picture 22" descr="System Lock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stem Lock Ta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1030" cy="2519680"/>
                                </a:xfrm>
                                <a:prstGeom prst="rect">
                                  <a:avLst/>
                                </a:prstGeom>
                                <a:noFill/>
                              </pic:spPr>
                            </pic:pic>
                          </a:graphicData>
                        </a:graphic>
                        <wp14:sizeRelH relativeFrom="page">
                          <wp14:pctWidth>0</wp14:pctWidth>
                        </wp14:sizeRelH>
                        <wp14:sizeRelV relativeFrom="page">
                          <wp14:pctHeight>0</wp14:pctHeight>
                        </wp14:sizeRelV>
                      </wp:anchor>
                    </w:drawing>
                  </w:r>
                  <w:r w:rsidRPr="00C2330C">
                    <w:t xml:space="preserve">                               </w:t>
                  </w:r>
                </w:p>
                <w:p w14:paraId="33B2A57A" w14:textId="77777777" w:rsidR="00C21B73" w:rsidRPr="00C2330C" w:rsidRDefault="00C21B73" w:rsidP="00C21B73">
                  <w:pPr>
                    <w:pStyle w:val="Definition"/>
                    <w:ind w:left="0"/>
                  </w:pPr>
                </w:p>
                <w:p w14:paraId="67830260" w14:textId="77777777" w:rsidR="00C21B73" w:rsidRPr="00C2330C" w:rsidRDefault="00C21B73" w:rsidP="00C21B73">
                  <w:pPr>
                    <w:pStyle w:val="Definition"/>
                    <w:ind w:left="0"/>
                  </w:pPr>
                  <w:r w:rsidRPr="00C2330C">
                    <w:tab/>
                  </w:r>
                  <w:r w:rsidRPr="00C2330C">
                    <w:tab/>
                  </w:r>
                  <w:r w:rsidRPr="00C2330C">
                    <w:tab/>
                  </w:r>
                  <w:r w:rsidRPr="00C2330C">
                    <w:tab/>
                    <w:t xml:space="preserve">                               </w:t>
                  </w:r>
                </w:p>
                <w:p w14:paraId="27FEFA8A" w14:textId="77777777" w:rsidR="00C21B73" w:rsidRPr="00C2330C" w:rsidRDefault="00C21B73" w:rsidP="00C21B73">
                  <w:pPr>
                    <w:pStyle w:val="Definition"/>
                    <w:ind w:left="0"/>
                  </w:pPr>
                </w:p>
                <w:p w14:paraId="7BDE358E" w14:textId="77777777" w:rsidR="00C21B73" w:rsidRPr="00C2330C" w:rsidRDefault="00C21B73" w:rsidP="00C21B73">
                  <w:pPr>
                    <w:pStyle w:val="Definition"/>
                    <w:ind w:left="0"/>
                  </w:pPr>
                </w:p>
                <w:p w14:paraId="16B975FC" w14:textId="77777777" w:rsidR="00C21B73" w:rsidRPr="00C2330C" w:rsidRDefault="00C21B73" w:rsidP="00C21B73">
                  <w:pPr>
                    <w:pStyle w:val="Definition"/>
                    <w:ind w:left="0"/>
                  </w:pPr>
                </w:p>
                <w:p w14:paraId="63EFFF83" w14:textId="77777777" w:rsidR="00C21B73" w:rsidRPr="00C2330C" w:rsidRDefault="00C21B73" w:rsidP="00C21B73">
                  <w:pPr>
                    <w:pStyle w:val="Definition"/>
                    <w:ind w:left="0"/>
                  </w:pPr>
                </w:p>
                <w:p w14:paraId="092A42EC" w14:textId="77777777" w:rsidR="00C21B73" w:rsidRPr="00C2330C" w:rsidRDefault="00C21B73" w:rsidP="00C21B73">
                  <w:pPr>
                    <w:pStyle w:val="Definition"/>
                    <w:ind w:left="0"/>
                  </w:pPr>
                </w:p>
                <w:p w14:paraId="355614A7" w14:textId="77777777" w:rsidR="00C21B73" w:rsidRPr="00C2330C" w:rsidRDefault="00C21B73" w:rsidP="00C21B73">
                  <w:pPr>
                    <w:pStyle w:val="Definition"/>
                    <w:ind w:left="0"/>
                  </w:pPr>
                </w:p>
                <w:p w14:paraId="426317FF" w14:textId="77777777" w:rsidR="00C21B73" w:rsidRPr="00C2330C" w:rsidRDefault="00C21B73" w:rsidP="00C21B73">
                  <w:pPr>
                    <w:pStyle w:val="Definition"/>
                    <w:ind w:left="0"/>
                  </w:pPr>
                </w:p>
                <w:p w14:paraId="6E9C567E" w14:textId="77777777" w:rsidR="00C21B73" w:rsidRPr="00C2330C" w:rsidRDefault="00C21B73" w:rsidP="00C21B73">
                  <w:pPr>
                    <w:pStyle w:val="Definition"/>
                    <w:ind w:left="0"/>
                  </w:pPr>
                </w:p>
                <w:p w14:paraId="7EAF1D33" w14:textId="77777777" w:rsidR="00C21B73" w:rsidRPr="00C2330C" w:rsidRDefault="00C21B73" w:rsidP="00C21B73">
                  <w:pPr>
                    <w:pStyle w:val="Definition"/>
                    <w:ind w:left="0"/>
                  </w:pPr>
                </w:p>
                <w:p w14:paraId="1F00306E" w14:textId="77777777" w:rsidR="00C21B73" w:rsidRPr="00C2330C" w:rsidRDefault="00C21B73" w:rsidP="00C21B73">
                  <w:pPr>
                    <w:pStyle w:val="Definition"/>
                    <w:ind w:left="2160"/>
                    <w:rPr>
                      <w:i/>
                      <w:sz w:val="22"/>
                    </w:rPr>
                  </w:pPr>
                  <w:r w:rsidRPr="00C2330C">
                    <w:rPr>
                      <w:i/>
                      <w:sz w:val="22"/>
                    </w:rPr>
                    <w:t xml:space="preserve">                    </w:t>
                  </w:r>
                  <w:r w:rsidRPr="00C2330C">
                    <w:rPr>
                      <w:i/>
                      <w:sz w:val="22"/>
                    </w:rPr>
                    <w:tab/>
                  </w:r>
                  <w:r w:rsidRPr="00C2330C">
                    <w:rPr>
                      <w:i/>
                      <w:sz w:val="22"/>
                    </w:rPr>
                    <w:tab/>
                    <w:t>Example of System Lock Tag</w:t>
                  </w:r>
                  <w:r w:rsidRPr="00C2330C">
                    <w:rPr>
                      <w:i/>
                      <w:sz w:val="22"/>
                    </w:rPr>
                    <w:tab/>
                  </w:r>
                  <w:r w:rsidRPr="00C2330C">
                    <w:rPr>
                      <w:i/>
                      <w:sz w:val="22"/>
                    </w:rPr>
                    <w:tab/>
                  </w:r>
                </w:p>
                <w:p w14:paraId="654EAC06" w14:textId="77777777" w:rsidR="00C21B73" w:rsidRPr="00C2330C" w:rsidRDefault="00C21B73" w:rsidP="00C21B73">
                  <w:pPr>
                    <w:pStyle w:val="Definition"/>
                    <w:ind w:left="2160"/>
                    <w:rPr>
                      <w:i/>
                      <w:sz w:val="22"/>
                    </w:rPr>
                  </w:pPr>
                  <w:r w:rsidRPr="00C2330C">
                    <w:rPr>
                      <w:i/>
                      <w:sz w:val="22"/>
                    </w:rPr>
                    <w:t xml:space="preserve">                                   Material #41212566</w:t>
                  </w:r>
                </w:p>
                <w:p w14:paraId="162A47A3" w14:textId="77777777" w:rsidR="00C21B73" w:rsidRPr="00C2330C" w:rsidRDefault="00C21B73" w:rsidP="00C21B73">
                  <w:pPr>
                    <w:pStyle w:val="GlossTerm"/>
                    <w:spacing w:before="0"/>
                    <w:ind w:left="0"/>
                  </w:pPr>
                </w:p>
                <w:p w14:paraId="6F0AE971" w14:textId="77777777" w:rsidR="00C21B73" w:rsidRPr="00C2330C" w:rsidRDefault="00C21B73" w:rsidP="00C21B73">
                  <w:pPr>
                    <w:pStyle w:val="Definition"/>
                  </w:pPr>
                </w:p>
                <w:p w14:paraId="10AA7ADB" w14:textId="77777777" w:rsidR="00C21B73" w:rsidRPr="00C2330C" w:rsidRDefault="00C21B73" w:rsidP="00C21B73">
                  <w:pPr>
                    <w:pStyle w:val="Definition"/>
                  </w:pPr>
                </w:p>
                <w:p w14:paraId="7737DF20" w14:textId="77777777" w:rsidR="00C21B73" w:rsidRPr="00C2330C" w:rsidRDefault="00C21B73" w:rsidP="00C21B73">
                  <w:pPr>
                    <w:pStyle w:val="Definition"/>
                  </w:pPr>
                </w:p>
                <w:p w14:paraId="3577B7FA" w14:textId="77777777" w:rsidR="00C21B73" w:rsidRPr="00C2330C" w:rsidRDefault="00C21B73" w:rsidP="00C21B73">
                  <w:pPr>
                    <w:pStyle w:val="Definition"/>
                  </w:pPr>
                </w:p>
                <w:p w14:paraId="4CD9B448" w14:textId="77777777" w:rsidR="00C21B73" w:rsidRPr="00C2330C" w:rsidRDefault="00C21B73" w:rsidP="00C21B73">
                  <w:pPr>
                    <w:pStyle w:val="Definition"/>
                  </w:pPr>
                </w:p>
                <w:p w14:paraId="56E60C6A" w14:textId="77777777" w:rsidR="00C21B73" w:rsidRPr="00C2330C" w:rsidRDefault="00C21B73" w:rsidP="00C21B73">
                  <w:pPr>
                    <w:pStyle w:val="GlossTerm"/>
                    <w:spacing w:before="0"/>
                    <w:ind w:left="0"/>
                  </w:pPr>
                  <w:r w:rsidRPr="00C2330C">
                    <w:t>3.  Authorized Isolation Employee Tags</w:t>
                  </w:r>
                </w:p>
                <w:p w14:paraId="52772BAD" w14:textId="77777777" w:rsidR="00C21B73" w:rsidRPr="00C2330C" w:rsidRDefault="00C21B73" w:rsidP="00C21B73">
                  <w:pPr>
                    <w:pStyle w:val="Definition"/>
                    <w:numPr>
                      <w:ilvl w:val="0"/>
                      <w:numId w:val="8"/>
                    </w:numPr>
                    <w:jc w:val="both"/>
                  </w:pPr>
                  <w:r w:rsidRPr="00C2330C">
                    <w:t>The AIE Tag is required for ALL isolations requiring an AIE lock.</w:t>
                  </w:r>
                </w:p>
                <w:p w14:paraId="40D37EA3" w14:textId="77777777" w:rsidR="00C21B73" w:rsidRPr="00C2330C" w:rsidRDefault="00C21B73" w:rsidP="00C21B73">
                  <w:pPr>
                    <w:pStyle w:val="Definition"/>
                    <w:numPr>
                      <w:ilvl w:val="0"/>
                      <w:numId w:val="8"/>
                    </w:numPr>
                    <w:jc w:val="both"/>
                  </w:pPr>
                  <w:r w:rsidRPr="00C2330C">
                    <w:t>The AIE shall fill out the AIE tag and place it on the AIE lock.</w:t>
                  </w:r>
                </w:p>
                <w:p w14:paraId="0CAE178C" w14:textId="77777777" w:rsidR="00C21B73" w:rsidRPr="00C2330C" w:rsidRDefault="00C21B73" w:rsidP="00C21B73">
                  <w:pPr>
                    <w:pStyle w:val="Definition"/>
                    <w:numPr>
                      <w:ilvl w:val="0"/>
                      <w:numId w:val="8"/>
                    </w:numPr>
                    <w:jc w:val="both"/>
                  </w:pPr>
                  <w:r w:rsidRPr="00C2330C">
                    <w:t>The following information must be noted on the AIE tag:</w:t>
                  </w:r>
                </w:p>
                <w:p w14:paraId="0DCA11A8" w14:textId="77777777" w:rsidR="00C21B73" w:rsidRPr="00C2330C" w:rsidRDefault="00C21B73" w:rsidP="00C21B73">
                  <w:pPr>
                    <w:pStyle w:val="Definition"/>
                    <w:numPr>
                      <w:ilvl w:val="1"/>
                      <w:numId w:val="8"/>
                    </w:numPr>
                    <w:jc w:val="both"/>
                  </w:pPr>
                  <w:r w:rsidRPr="00C2330C">
                    <w:t>Equipment Locked Out</w:t>
                  </w:r>
                </w:p>
                <w:p w14:paraId="1C140B90" w14:textId="77777777" w:rsidR="00C21B73" w:rsidRPr="00C2330C" w:rsidRDefault="00C21B73" w:rsidP="00C21B73">
                  <w:pPr>
                    <w:pStyle w:val="Definition"/>
                    <w:numPr>
                      <w:ilvl w:val="1"/>
                      <w:numId w:val="8"/>
                    </w:numPr>
                    <w:jc w:val="both"/>
                  </w:pPr>
                  <w:r w:rsidRPr="00C2330C">
                    <w:t>The Lock Series ID associated with the isolation</w:t>
                  </w:r>
                </w:p>
                <w:p w14:paraId="480C4943" w14:textId="77777777" w:rsidR="00C21B73" w:rsidRPr="00C2330C" w:rsidRDefault="00C21B73" w:rsidP="00C21B73">
                  <w:pPr>
                    <w:pStyle w:val="Definition"/>
                    <w:numPr>
                      <w:ilvl w:val="1"/>
                      <w:numId w:val="8"/>
                    </w:numPr>
                    <w:jc w:val="both"/>
                  </w:pPr>
                  <w:r w:rsidRPr="00C2330C">
                    <w:t>Reason for the isolation</w:t>
                  </w:r>
                </w:p>
                <w:p w14:paraId="1A6360CA" w14:textId="77777777" w:rsidR="00C21B73" w:rsidRPr="00C2330C" w:rsidRDefault="00C21B73" w:rsidP="00C21B73">
                  <w:pPr>
                    <w:pStyle w:val="Definition"/>
                    <w:numPr>
                      <w:ilvl w:val="1"/>
                      <w:numId w:val="8"/>
                    </w:numPr>
                    <w:jc w:val="both"/>
                  </w:pPr>
                  <w:r w:rsidRPr="00C2330C">
                    <w:t>Department performing the isolation</w:t>
                  </w:r>
                </w:p>
                <w:p w14:paraId="7184E9DD" w14:textId="77777777" w:rsidR="00C21B73" w:rsidRPr="00C2330C" w:rsidRDefault="00C21B73" w:rsidP="00C21B73">
                  <w:pPr>
                    <w:pStyle w:val="Definition"/>
                    <w:numPr>
                      <w:ilvl w:val="1"/>
                      <w:numId w:val="8"/>
                    </w:numPr>
                    <w:jc w:val="both"/>
                  </w:pPr>
                  <w:r w:rsidRPr="00C2330C">
                    <w:t>Date isolation was initiated</w:t>
                  </w:r>
                </w:p>
                <w:p w14:paraId="130CC43D" w14:textId="77777777" w:rsidR="00C21B73" w:rsidRPr="00C2330C" w:rsidRDefault="00C21B73" w:rsidP="00C21B73">
                  <w:pPr>
                    <w:pStyle w:val="Definition"/>
                    <w:numPr>
                      <w:ilvl w:val="1"/>
                      <w:numId w:val="8"/>
                    </w:numPr>
                    <w:jc w:val="both"/>
                  </w:pPr>
                  <w:r w:rsidRPr="00C2330C">
                    <w:t xml:space="preserve">Name and Signature of the AIE </w:t>
                  </w:r>
                </w:p>
                <w:p w14:paraId="6BD122DC" w14:textId="77777777" w:rsidR="00C21B73" w:rsidRPr="00C2330C" w:rsidRDefault="00C21B73" w:rsidP="00C21B73">
                  <w:pPr>
                    <w:pStyle w:val="Definition"/>
                    <w:jc w:val="both"/>
                  </w:pPr>
                </w:p>
                <w:p w14:paraId="513355CC" w14:textId="77777777" w:rsidR="00C21B73" w:rsidRPr="00C2330C" w:rsidRDefault="00C21B73" w:rsidP="00C21B73">
                  <w:pPr>
                    <w:pStyle w:val="Definition"/>
                    <w:ind w:left="2160"/>
                  </w:pPr>
                  <w:r w:rsidRPr="00C2330C">
                    <w:t xml:space="preserve">                         </w:t>
                  </w:r>
                  <w:r w:rsidRPr="00C2330C">
                    <w:rPr>
                      <w:noProof/>
                    </w:rPr>
                    <w:drawing>
                      <wp:inline distT="0" distB="0" distL="0" distR="0" wp14:anchorId="692973E5" wp14:editId="76500A28">
                        <wp:extent cx="1558925" cy="2595245"/>
                        <wp:effectExtent l="0" t="0" r="3175" b="0"/>
                        <wp:docPr id="23" name="Picture 23" descr="Isolation Tag SAF-C1-008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olation Tag SAF-C1-008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8925" cy="2595245"/>
                                </a:xfrm>
                                <a:prstGeom prst="rect">
                                  <a:avLst/>
                                </a:prstGeom>
                                <a:noFill/>
                              </pic:spPr>
                            </pic:pic>
                          </a:graphicData>
                        </a:graphic>
                      </wp:inline>
                    </w:drawing>
                  </w:r>
                  <w:r w:rsidRPr="00C2330C">
                    <w:t xml:space="preserve">          </w:t>
                  </w:r>
                </w:p>
                <w:p w14:paraId="396F40F6" w14:textId="77777777" w:rsidR="00C21B73" w:rsidRPr="00C2330C" w:rsidRDefault="00C21B73" w:rsidP="00C21B73">
                  <w:pPr>
                    <w:pStyle w:val="Definition"/>
                    <w:ind w:left="2160"/>
                  </w:pPr>
                  <w:r w:rsidRPr="00C2330C">
                    <w:t xml:space="preserve">   </w:t>
                  </w:r>
                </w:p>
                <w:p w14:paraId="7C1BECA3" w14:textId="77777777" w:rsidR="00C21B73" w:rsidRPr="00C2330C" w:rsidRDefault="00C21B73" w:rsidP="00C21B73">
                  <w:pPr>
                    <w:pStyle w:val="Definition"/>
                    <w:ind w:left="2160"/>
                    <w:rPr>
                      <w:b/>
                      <w:i/>
                      <w:sz w:val="22"/>
                      <w:szCs w:val="22"/>
                    </w:rPr>
                  </w:pPr>
                  <w:r w:rsidRPr="00C2330C">
                    <w:rPr>
                      <w:i/>
                      <w:sz w:val="22"/>
                    </w:rPr>
                    <w:t xml:space="preserve">              </w:t>
                  </w:r>
                  <w:r w:rsidRPr="00C2330C">
                    <w:rPr>
                      <w:i/>
                      <w:sz w:val="22"/>
                    </w:rPr>
                    <w:tab/>
                  </w:r>
                  <w:r w:rsidRPr="00C2330C">
                    <w:rPr>
                      <w:b/>
                      <w:i/>
                      <w:sz w:val="22"/>
                      <w:szCs w:val="22"/>
                    </w:rPr>
                    <w:t>Example of AIE Tag</w:t>
                  </w:r>
                  <w:r w:rsidRPr="00C2330C">
                    <w:rPr>
                      <w:b/>
                      <w:i/>
                      <w:sz w:val="22"/>
                      <w:szCs w:val="22"/>
                    </w:rPr>
                    <w:tab/>
                  </w:r>
                  <w:r w:rsidRPr="00C2330C">
                    <w:rPr>
                      <w:b/>
                      <w:i/>
                      <w:sz w:val="22"/>
                      <w:szCs w:val="22"/>
                    </w:rPr>
                    <w:tab/>
                  </w:r>
                  <w:r w:rsidRPr="00C2330C">
                    <w:rPr>
                      <w:b/>
                      <w:i/>
                      <w:sz w:val="22"/>
                      <w:szCs w:val="22"/>
                    </w:rPr>
                    <w:tab/>
                  </w:r>
                  <w:r w:rsidRPr="00C2330C">
                    <w:rPr>
                      <w:b/>
                      <w:i/>
                      <w:sz w:val="22"/>
                      <w:szCs w:val="22"/>
                    </w:rPr>
                    <w:tab/>
                  </w:r>
                </w:p>
                <w:p w14:paraId="56523029" w14:textId="77777777" w:rsidR="00C21B73" w:rsidRPr="00C2330C" w:rsidRDefault="00C21B73" w:rsidP="00C21B73">
                  <w:pPr>
                    <w:pStyle w:val="Definition"/>
                    <w:ind w:left="2160"/>
                    <w:rPr>
                      <w:b/>
                      <w:i/>
                      <w:sz w:val="22"/>
                      <w:szCs w:val="22"/>
                    </w:rPr>
                  </w:pPr>
                  <w:r w:rsidRPr="00C2330C">
                    <w:rPr>
                      <w:b/>
                      <w:i/>
                      <w:sz w:val="22"/>
                      <w:szCs w:val="22"/>
                    </w:rPr>
                    <w:t xml:space="preserve">                      Material #</w:t>
                  </w:r>
                  <w:r w:rsidRPr="00C2330C">
                    <w:rPr>
                      <w:rFonts w:ascii="Bookman Old Style" w:hAnsi="Bookman Old Style"/>
                      <w:b/>
                      <w:i/>
                      <w:color w:val="000000"/>
                      <w:sz w:val="22"/>
                      <w:szCs w:val="22"/>
                    </w:rPr>
                    <w:t xml:space="preserve"> </w:t>
                  </w:r>
                  <w:r w:rsidRPr="00C2330C">
                    <w:rPr>
                      <w:b/>
                      <w:i/>
                      <w:sz w:val="22"/>
                      <w:szCs w:val="22"/>
                    </w:rPr>
                    <w:t>41216335</w:t>
                  </w:r>
                </w:p>
                <w:p w14:paraId="2A0E73FB" w14:textId="77777777" w:rsidR="00C21B73" w:rsidRPr="00C2330C" w:rsidRDefault="00C21B73" w:rsidP="00C21B73">
                  <w:pPr>
                    <w:pStyle w:val="GlossTerm"/>
                    <w:spacing w:before="0"/>
                    <w:ind w:left="0"/>
                  </w:pPr>
                </w:p>
                <w:p w14:paraId="07842AEB" w14:textId="77777777" w:rsidR="00C21B73" w:rsidRPr="00C2330C" w:rsidRDefault="00C21B73" w:rsidP="00C21B73">
                  <w:pPr>
                    <w:pStyle w:val="GlossTerm"/>
                    <w:spacing w:before="0"/>
                    <w:ind w:left="0"/>
                  </w:pPr>
                </w:p>
                <w:p w14:paraId="746F3ED4" w14:textId="77777777" w:rsidR="00C21B73" w:rsidRPr="00C2330C" w:rsidRDefault="00C21B73" w:rsidP="00C21B73">
                  <w:pPr>
                    <w:pStyle w:val="Definition"/>
                  </w:pPr>
                </w:p>
                <w:p w14:paraId="6ACA3377" w14:textId="77777777" w:rsidR="00C21B73" w:rsidRPr="00C2330C" w:rsidRDefault="00C21B73" w:rsidP="00C21B73">
                  <w:pPr>
                    <w:pStyle w:val="GlossTerm"/>
                    <w:spacing w:before="0"/>
                    <w:ind w:left="0"/>
                  </w:pPr>
                </w:p>
                <w:p w14:paraId="6A253E29" w14:textId="77777777" w:rsidR="00C21B73" w:rsidRPr="00C2330C" w:rsidRDefault="00C21B73" w:rsidP="00C21B73">
                  <w:pPr>
                    <w:pStyle w:val="GlossTerm"/>
                    <w:spacing w:before="0"/>
                    <w:ind w:left="0"/>
                  </w:pPr>
                </w:p>
                <w:p w14:paraId="31CE9452" w14:textId="77777777" w:rsidR="00C21B73" w:rsidRPr="00C2330C" w:rsidRDefault="00C21B73" w:rsidP="00C21B73">
                  <w:pPr>
                    <w:pStyle w:val="GlossTerm"/>
                    <w:spacing w:before="0"/>
                    <w:ind w:left="0"/>
                  </w:pPr>
                </w:p>
                <w:p w14:paraId="5D1CD711" w14:textId="77777777" w:rsidR="00C21B73" w:rsidRPr="00C2330C" w:rsidRDefault="00C21B73" w:rsidP="00C21B73">
                  <w:pPr>
                    <w:pStyle w:val="GlossTerm"/>
                    <w:spacing w:before="0"/>
                    <w:ind w:left="0"/>
                  </w:pPr>
                </w:p>
                <w:p w14:paraId="367399BE" w14:textId="77777777" w:rsidR="00C21B73" w:rsidRPr="00C2330C" w:rsidRDefault="00C21B73" w:rsidP="00C21B73">
                  <w:pPr>
                    <w:pStyle w:val="GlossTerm"/>
                    <w:spacing w:before="0"/>
                    <w:ind w:left="0"/>
                  </w:pPr>
                </w:p>
                <w:p w14:paraId="0BDDDD73" w14:textId="77777777" w:rsidR="00C21B73" w:rsidRPr="00C2330C" w:rsidRDefault="00C21B73" w:rsidP="00C21B73">
                  <w:pPr>
                    <w:pStyle w:val="GlossTerm"/>
                    <w:spacing w:before="0"/>
                    <w:ind w:left="0"/>
                  </w:pPr>
                </w:p>
                <w:p w14:paraId="59854CEF" w14:textId="77777777" w:rsidR="00C21B73" w:rsidRPr="00C2330C" w:rsidRDefault="00C21B73" w:rsidP="00C21B73">
                  <w:pPr>
                    <w:pStyle w:val="GlossTerm"/>
                    <w:spacing w:before="0"/>
                    <w:ind w:left="0"/>
                  </w:pPr>
                </w:p>
                <w:p w14:paraId="69E54397" w14:textId="77777777" w:rsidR="00C21B73" w:rsidRPr="00C2330C" w:rsidRDefault="00C21B73" w:rsidP="00C21B73">
                  <w:pPr>
                    <w:pStyle w:val="GlossTerm"/>
                    <w:spacing w:before="0"/>
                    <w:ind w:left="0"/>
                  </w:pPr>
                </w:p>
                <w:p w14:paraId="1B5EDEBC" w14:textId="77777777" w:rsidR="00C21B73" w:rsidRPr="00C2330C" w:rsidRDefault="00C21B73" w:rsidP="00C21B73">
                  <w:pPr>
                    <w:pStyle w:val="Definition"/>
                  </w:pPr>
                </w:p>
                <w:p w14:paraId="219394D6" w14:textId="77777777" w:rsidR="00C21B73" w:rsidRPr="00C2330C" w:rsidRDefault="00C21B73" w:rsidP="00C21B73">
                  <w:pPr>
                    <w:pStyle w:val="Definition"/>
                  </w:pPr>
                </w:p>
                <w:p w14:paraId="35C1949C" w14:textId="77777777" w:rsidR="00C21B73" w:rsidRPr="00C2330C" w:rsidRDefault="00C21B73" w:rsidP="00C21B73">
                  <w:pPr>
                    <w:pStyle w:val="Definition"/>
                  </w:pPr>
                </w:p>
                <w:p w14:paraId="5E6EE75B" w14:textId="77777777" w:rsidR="00C21B73" w:rsidRPr="00C2330C" w:rsidRDefault="00C21B73" w:rsidP="00C21B73">
                  <w:pPr>
                    <w:pStyle w:val="GlossTerm"/>
                    <w:spacing w:before="0"/>
                    <w:ind w:left="0"/>
                  </w:pPr>
                </w:p>
                <w:p w14:paraId="5FAE8139" w14:textId="77777777" w:rsidR="00C21B73" w:rsidRPr="00C2330C" w:rsidRDefault="00C21B73" w:rsidP="00C21B73">
                  <w:pPr>
                    <w:pStyle w:val="GlossTerm"/>
                    <w:spacing w:before="0"/>
                    <w:ind w:left="0"/>
                  </w:pPr>
                  <w:r w:rsidRPr="00C2330C">
                    <w:t>4. Department Tags</w:t>
                  </w:r>
                </w:p>
                <w:p w14:paraId="44A04884" w14:textId="77777777" w:rsidR="00C21B73" w:rsidRPr="00C2330C" w:rsidRDefault="00C21B73" w:rsidP="00C21B73">
                  <w:pPr>
                    <w:pStyle w:val="Definition"/>
                    <w:ind w:left="360"/>
                    <w:jc w:val="both"/>
                  </w:pPr>
                  <w:r w:rsidRPr="00C2330C">
                    <w:t>Department Lock Tags will be used by departments whenever that department needs to perform tasks (repair, clean, etc.) associated with the isolation.</w:t>
                  </w:r>
                </w:p>
                <w:p w14:paraId="540ABD81" w14:textId="77777777" w:rsidR="00C21B73" w:rsidRPr="00C2330C" w:rsidRDefault="00C21B73" w:rsidP="00C21B73">
                  <w:pPr>
                    <w:pStyle w:val="Definition"/>
                    <w:ind w:left="360"/>
                    <w:jc w:val="both"/>
                  </w:pPr>
                  <w:r w:rsidRPr="00C2330C">
                    <w:t xml:space="preserve">This tag is one method of communicating to the AIE that the equipment is not ready to be returned to service. The department must write down the task or remaining work on the tag. This will allow production and/or departments to know status of equipment  </w:t>
                  </w:r>
                </w:p>
                <w:p w14:paraId="3B14D7A1" w14:textId="77777777" w:rsidR="00C21B73" w:rsidRPr="00C2330C" w:rsidRDefault="00C21B73" w:rsidP="00C21B73">
                  <w:pPr>
                    <w:pStyle w:val="Definition"/>
                    <w:ind w:left="360"/>
                    <w:jc w:val="both"/>
                  </w:pPr>
                  <w:r w:rsidRPr="00C2330C">
                    <w:t xml:space="preserve">Using this tag will allow employees from the department to remove their personal tags without releasing the equipment to the AIE.  </w:t>
                  </w:r>
                </w:p>
                <w:p w14:paraId="29A10632" w14:textId="77777777" w:rsidR="00C21B73" w:rsidRPr="00C2330C" w:rsidRDefault="00C21B73" w:rsidP="00C21B73">
                  <w:pPr>
                    <w:pStyle w:val="Definition"/>
                    <w:tabs>
                      <w:tab w:val="num" w:pos="3600"/>
                    </w:tabs>
                    <w:ind w:left="360"/>
                  </w:pPr>
                  <w:r w:rsidRPr="00C2330C">
                    <w:t>Department Tags will be identified with colored tags by department as follows:</w:t>
                  </w:r>
                </w:p>
                <w:p w14:paraId="21776350" w14:textId="77777777" w:rsidR="00C21B73" w:rsidRPr="00C2330C" w:rsidRDefault="00C21B73" w:rsidP="00C21B73">
                  <w:pPr>
                    <w:pStyle w:val="Definition"/>
                    <w:numPr>
                      <w:ilvl w:val="0"/>
                      <w:numId w:val="7"/>
                    </w:numPr>
                  </w:pPr>
                  <w:r w:rsidRPr="00C2330C">
                    <w:t>Blue for maintenance including the truck shop (Material #41212462)</w:t>
                  </w:r>
                </w:p>
                <w:p w14:paraId="7C29C1E9" w14:textId="77777777" w:rsidR="00C21B73" w:rsidRPr="00C2330C" w:rsidRDefault="00C21B73" w:rsidP="00C21B73">
                  <w:pPr>
                    <w:pStyle w:val="Definition"/>
                    <w:numPr>
                      <w:ilvl w:val="0"/>
                      <w:numId w:val="7"/>
                    </w:numPr>
                  </w:pPr>
                  <w:r w:rsidRPr="00C2330C">
                    <w:t>Red for instrumentation/electrical (Material #41212463)</w:t>
                  </w:r>
                </w:p>
                <w:p w14:paraId="6900FD48" w14:textId="77777777" w:rsidR="00C21B73" w:rsidRPr="00C2330C" w:rsidRDefault="00C21B73" w:rsidP="00C21B73">
                  <w:pPr>
                    <w:pStyle w:val="Definition"/>
                    <w:numPr>
                      <w:ilvl w:val="0"/>
                      <w:numId w:val="7"/>
                    </w:numPr>
                  </w:pPr>
                  <w:r w:rsidRPr="00C2330C">
                    <w:t>Yellow for production including mine operations (Material #41212464)</w:t>
                  </w:r>
                </w:p>
                <w:p w14:paraId="660193E3" w14:textId="77777777" w:rsidR="00C21B73" w:rsidRPr="00C2330C" w:rsidRDefault="00C21B73" w:rsidP="00C21B73">
                  <w:pPr>
                    <w:pStyle w:val="Definition"/>
                    <w:numPr>
                      <w:ilvl w:val="0"/>
                      <w:numId w:val="7"/>
                    </w:numPr>
                  </w:pPr>
                  <w:r w:rsidRPr="00C2330C">
                    <w:t>Orange for Asset Management (Material #41213171)</w:t>
                  </w:r>
                </w:p>
                <w:p w14:paraId="65935869" w14:textId="77777777" w:rsidR="00C21B73" w:rsidRPr="00C2330C" w:rsidRDefault="00C21B73" w:rsidP="00C21B73">
                  <w:pPr>
                    <w:pStyle w:val="Definition"/>
                    <w:ind w:left="0"/>
                  </w:pPr>
                  <w:r w:rsidRPr="00C2330C">
                    <w:t xml:space="preserve">                            </w:t>
                  </w:r>
                </w:p>
                <w:p w14:paraId="60B39207" w14:textId="77777777" w:rsidR="00C21B73" w:rsidRPr="00C2330C" w:rsidRDefault="00C21B73" w:rsidP="00C21B73">
                  <w:pPr>
                    <w:pStyle w:val="Definition"/>
                    <w:ind w:left="0"/>
                  </w:pPr>
                  <w:r w:rsidRPr="00C2330C">
                    <w:rPr>
                      <w:noProof/>
                    </w:rPr>
                    <w:drawing>
                      <wp:anchor distT="0" distB="0" distL="114300" distR="114300" simplePos="0" relativeHeight="251679232" behindDoc="1" locked="0" layoutInCell="1" allowOverlap="1" wp14:anchorId="77A284EF" wp14:editId="30D2ADF3">
                        <wp:simplePos x="0" y="0"/>
                        <wp:positionH relativeFrom="column">
                          <wp:posOffset>1119505</wp:posOffset>
                        </wp:positionH>
                        <wp:positionV relativeFrom="paragraph">
                          <wp:posOffset>151130</wp:posOffset>
                        </wp:positionV>
                        <wp:extent cx="3298190" cy="2472690"/>
                        <wp:effectExtent l="0" t="0" r="0" b="3810"/>
                        <wp:wrapTopAndBottom/>
                        <wp:docPr id="24" name="Picture 24" descr="cid:F5FDEA18-31EE-43F2-B84B-F9870A3D62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FDEA18-31EE-43F2-B84B-F9870A3D624C" descr="cid:F5FDEA18-31EE-43F2-B84B-F9870A3D624C"/>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3298190" cy="2472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330C">
                    <w:tab/>
                  </w:r>
                  <w:r w:rsidRPr="00C2330C">
                    <w:tab/>
                  </w:r>
                  <w:r w:rsidRPr="00C2330C">
                    <w:tab/>
                  </w:r>
                  <w:r w:rsidRPr="00C2330C">
                    <w:tab/>
                    <w:t xml:space="preserve"> </w:t>
                  </w:r>
                </w:p>
                <w:p w14:paraId="63F6073C" w14:textId="77777777" w:rsidR="00C21B73" w:rsidRPr="00C2330C" w:rsidRDefault="00C21B73" w:rsidP="00C21B73">
                  <w:pPr>
                    <w:pStyle w:val="Definition"/>
                    <w:ind w:left="2160"/>
                    <w:rPr>
                      <w:i/>
                      <w:sz w:val="22"/>
                    </w:rPr>
                  </w:pPr>
                  <w:r w:rsidRPr="00C2330C">
                    <w:rPr>
                      <w:i/>
                      <w:sz w:val="22"/>
                    </w:rPr>
                    <w:t xml:space="preserve">              Examples of Departmental Tags</w:t>
                  </w:r>
                </w:p>
                <w:p w14:paraId="708069D4" w14:textId="77777777" w:rsidR="00C21B73" w:rsidRPr="00C2330C" w:rsidRDefault="00C21B73" w:rsidP="00C21B73">
                  <w:pPr>
                    <w:pStyle w:val="GlossTerm"/>
                    <w:spacing w:before="360"/>
                    <w:ind w:left="0"/>
                  </w:pPr>
                </w:p>
                <w:p w14:paraId="0968CC7A" w14:textId="77777777" w:rsidR="00C21B73" w:rsidRPr="00C2330C" w:rsidRDefault="00C21B73" w:rsidP="00C21B73">
                  <w:pPr>
                    <w:pStyle w:val="Definition"/>
                  </w:pPr>
                </w:p>
                <w:p w14:paraId="14790B83" w14:textId="77777777" w:rsidR="00C21B73" w:rsidRPr="00C2330C" w:rsidRDefault="00C21B73" w:rsidP="00C21B73">
                  <w:pPr>
                    <w:pStyle w:val="GlossTerm"/>
                    <w:spacing w:before="360"/>
                    <w:ind w:left="0"/>
                  </w:pPr>
                </w:p>
                <w:p w14:paraId="02BB53FF" w14:textId="77777777" w:rsidR="00C21B73" w:rsidRPr="00C2330C" w:rsidRDefault="00C21B73" w:rsidP="00C21B73">
                  <w:pPr>
                    <w:pStyle w:val="GlossTerm"/>
                    <w:spacing w:before="360"/>
                    <w:ind w:left="0"/>
                  </w:pPr>
                </w:p>
                <w:p w14:paraId="679201FA" w14:textId="77777777" w:rsidR="00C21B73" w:rsidRPr="00C2330C" w:rsidRDefault="00C21B73" w:rsidP="00C21B73">
                  <w:pPr>
                    <w:pStyle w:val="GlossTerm"/>
                    <w:spacing w:before="360"/>
                    <w:ind w:left="0"/>
                  </w:pPr>
                </w:p>
                <w:p w14:paraId="6762B155" w14:textId="77777777" w:rsidR="00C21B73" w:rsidRPr="00C2330C" w:rsidRDefault="00C21B73" w:rsidP="00C21B73">
                  <w:pPr>
                    <w:pStyle w:val="GlossTerm"/>
                    <w:spacing w:before="360"/>
                    <w:ind w:left="0"/>
                  </w:pPr>
                </w:p>
                <w:p w14:paraId="5039EEBB" w14:textId="77777777" w:rsidR="00C21B73" w:rsidRPr="00C2330C" w:rsidRDefault="00C21B73" w:rsidP="00C21B73">
                  <w:pPr>
                    <w:pStyle w:val="GlossTerm"/>
                    <w:spacing w:before="360"/>
                    <w:ind w:left="0"/>
                  </w:pPr>
                </w:p>
                <w:p w14:paraId="59886881" w14:textId="77777777" w:rsidR="00C21B73" w:rsidRPr="00C2330C" w:rsidRDefault="00C21B73" w:rsidP="00C21B73">
                  <w:pPr>
                    <w:pStyle w:val="GlossTerm"/>
                    <w:spacing w:before="360"/>
                    <w:ind w:left="0"/>
                  </w:pPr>
                </w:p>
                <w:p w14:paraId="611DFE45" w14:textId="77777777" w:rsidR="00C21B73" w:rsidRPr="00C2330C" w:rsidRDefault="00C21B73" w:rsidP="00C21B73">
                  <w:pPr>
                    <w:pStyle w:val="GlossTerm"/>
                    <w:spacing w:before="360"/>
                    <w:ind w:left="0"/>
                  </w:pPr>
                  <w:r w:rsidRPr="00C2330C">
                    <w:t>5.  Out of Service Tag</w:t>
                  </w:r>
                </w:p>
                <w:p w14:paraId="56B07C00" w14:textId="77777777" w:rsidR="00C21B73" w:rsidRPr="00C2330C" w:rsidRDefault="00C21B73" w:rsidP="00C21B73">
                  <w:pPr>
                    <w:pStyle w:val="GlossTerm"/>
                    <w:spacing w:before="240"/>
                    <w:ind w:left="360"/>
                    <w:rPr>
                      <w:b w:val="0"/>
                      <w:sz w:val="20"/>
                    </w:rPr>
                  </w:pPr>
                  <w:r w:rsidRPr="00C2330C">
                    <w:rPr>
                      <w:b w:val="0"/>
                      <w:sz w:val="20"/>
                    </w:rPr>
                    <w:t>Used to prevent the operation of equipment where the use, operation or movement of the equipment could cause damage or extend a fault or malfunction to the plant or equipment.  This tag does not provide personal protection.  This will be applied with the Out of Service Lock.</w:t>
                  </w:r>
                </w:p>
                <w:p w14:paraId="4B91EB29" w14:textId="77777777" w:rsidR="00C21B73" w:rsidRPr="00C2330C" w:rsidRDefault="00C21B73" w:rsidP="00C21B73">
                  <w:pPr>
                    <w:pStyle w:val="Definition"/>
                    <w:ind w:left="0"/>
                  </w:pPr>
                  <w:r w:rsidRPr="00C2330C">
                    <w:rPr>
                      <w:noProof/>
                    </w:rPr>
                    <w:drawing>
                      <wp:anchor distT="0" distB="0" distL="114300" distR="114300" simplePos="0" relativeHeight="251675136" behindDoc="1" locked="0" layoutInCell="1" allowOverlap="1" wp14:anchorId="1D681720" wp14:editId="3D4BE3EB">
                        <wp:simplePos x="0" y="0"/>
                        <wp:positionH relativeFrom="column">
                          <wp:posOffset>1882140</wp:posOffset>
                        </wp:positionH>
                        <wp:positionV relativeFrom="paragraph">
                          <wp:posOffset>107950</wp:posOffset>
                        </wp:positionV>
                        <wp:extent cx="2964180" cy="2110740"/>
                        <wp:effectExtent l="0" t="0" r="7620" b="3810"/>
                        <wp:wrapNone/>
                        <wp:docPr id="25" name="Picture 25" descr="OutOf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utOfServi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64180" cy="2110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30C">
                    <w:t xml:space="preserve">            </w:t>
                  </w:r>
                </w:p>
                <w:p w14:paraId="37F75199" w14:textId="77777777" w:rsidR="00C21B73" w:rsidRPr="00C2330C" w:rsidRDefault="00C21B73" w:rsidP="00C21B73">
                  <w:pPr>
                    <w:pStyle w:val="Definition"/>
                    <w:ind w:left="0"/>
                  </w:pPr>
                </w:p>
                <w:p w14:paraId="26021BEC" w14:textId="77777777" w:rsidR="00C21B73" w:rsidRPr="00C2330C" w:rsidRDefault="00C21B73" w:rsidP="00C21B73">
                  <w:pPr>
                    <w:pStyle w:val="Definition"/>
                    <w:ind w:left="0"/>
                  </w:pPr>
                </w:p>
                <w:p w14:paraId="39F5EF32" w14:textId="77777777" w:rsidR="00C21B73" w:rsidRPr="00C2330C" w:rsidRDefault="00C21B73" w:rsidP="00C21B73">
                  <w:pPr>
                    <w:pStyle w:val="Definition"/>
                    <w:ind w:left="0"/>
                  </w:pPr>
                </w:p>
                <w:p w14:paraId="2AE62F6D" w14:textId="77777777" w:rsidR="00C21B73" w:rsidRPr="00C2330C" w:rsidRDefault="00C21B73" w:rsidP="00C21B73">
                  <w:pPr>
                    <w:pStyle w:val="Definition"/>
                    <w:ind w:left="0"/>
                  </w:pPr>
                </w:p>
                <w:p w14:paraId="5BB62F67" w14:textId="77777777" w:rsidR="00C21B73" w:rsidRPr="00C2330C" w:rsidRDefault="00C21B73" w:rsidP="00C21B73">
                  <w:pPr>
                    <w:pStyle w:val="Definition"/>
                    <w:ind w:left="0"/>
                  </w:pPr>
                </w:p>
                <w:p w14:paraId="77457534" w14:textId="77777777" w:rsidR="00C21B73" w:rsidRPr="00C2330C" w:rsidRDefault="00C21B73" w:rsidP="00C21B73">
                  <w:pPr>
                    <w:pStyle w:val="Definition"/>
                    <w:ind w:left="0"/>
                  </w:pPr>
                </w:p>
                <w:p w14:paraId="3EAE5695" w14:textId="77777777" w:rsidR="00C21B73" w:rsidRPr="00C2330C" w:rsidRDefault="00C21B73" w:rsidP="00C21B73">
                  <w:pPr>
                    <w:pStyle w:val="Definition"/>
                    <w:ind w:left="0"/>
                  </w:pPr>
                </w:p>
                <w:p w14:paraId="413C745C" w14:textId="77777777" w:rsidR="00C21B73" w:rsidRPr="00C2330C" w:rsidRDefault="00C21B73" w:rsidP="00C21B73">
                  <w:pPr>
                    <w:pStyle w:val="Definition"/>
                    <w:ind w:left="0"/>
                  </w:pPr>
                </w:p>
                <w:p w14:paraId="4748CC48" w14:textId="77777777" w:rsidR="00C21B73" w:rsidRPr="00C2330C" w:rsidRDefault="00C21B73" w:rsidP="00C21B73">
                  <w:pPr>
                    <w:pStyle w:val="Definition"/>
                    <w:ind w:left="0"/>
                  </w:pPr>
                </w:p>
                <w:p w14:paraId="4ED1BE59" w14:textId="77777777" w:rsidR="00C21B73" w:rsidRPr="00C2330C" w:rsidRDefault="00C21B73" w:rsidP="00C21B73">
                  <w:pPr>
                    <w:pStyle w:val="Definition"/>
                    <w:ind w:left="1440" w:firstLine="720"/>
                    <w:jc w:val="center"/>
                    <w:rPr>
                      <w:b/>
                      <w:i/>
                      <w:sz w:val="22"/>
                      <w:szCs w:val="22"/>
                    </w:rPr>
                  </w:pPr>
                  <w:r w:rsidRPr="00C2330C">
                    <w:rPr>
                      <w:b/>
                      <w:i/>
                      <w:sz w:val="22"/>
                      <w:szCs w:val="22"/>
                    </w:rPr>
                    <w:t xml:space="preserve">Example of Out of Service Tag </w:t>
                  </w:r>
                  <w:r w:rsidRPr="00C2330C">
                    <w:rPr>
                      <w:b/>
                      <w:i/>
                      <w:sz w:val="22"/>
                      <w:szCs w:val="22"/>
                    </w:rPr>
                    <w:tab/>
                  </w:r>
                  <w:r w:rsidRPr="00C2330C">
                    <w:rPr>
                      <w:b/>
                      <w:i/>
                      <w:sz w:val="22"/>
                      <w:szCs w:val="22"/>
                    </w:rPr>
                    <w:tab/>
                  </w:r>
                  <w:r w:rsidRPr="00C2330C">
                    <w:rPr>
                      <w:b/>
                      <w:i/>
                      <w:sz w:val="22"/>
                      <w:szCs w:val="22"/>
                    </w:rPr>
                    <w:tab/>
                  </w:r>
                </w:p>
                <w:p w14:paraId="5F802E27" w14:textId="77777777" w:rsidR="00C21B73" w:rsidRPr="00C2330C" w:rsidRDefault="00C21B73" w:rsidP="00C21B73">
                  <w:pPr>
                    <w:pStyle w:val="Definition"/>
                    <w:ind w:left="1440" w:firstLine="720"/>
                    <w:rPr>
                      <w:b/>
                      <w:i/>
                      <w:sz w:val="22"/>
                      <w:szCs w:val="22"/>
                    </w:rPr>
                  </w:pPr>
                  <w:r w:rsidRPr="00C2330C">
                    <w:rPr>
                      <w:b/>
                      <w:i/>
                      <w:sz w:val="22"/>
                      <w:szCs w:val="22"/>
                    </w:rPr>
                    <w:t xml:space="preserve">                    Material # 41213498</w:t>
                  </w:r>
                </w:p>
                <w:p w14:paraId="5377757E" w14:textId="77777777" w:rsidR="00C21B73" w:rsidRPr="00C2330C" w:rsidRDefault="00C21B73" w:rsidP="00C21B73">
                  <w:pPr>
                    <w:pStyle w:val="GlossTerm"/>
                    <w:ind w:left="0"/>
                  </w:pPr>
                </w:p>
                <w:p w14:paraId="28E34F1F" w14:textId="77777777" w:rsidR="00C21B73" w:rsidRPr="00C2330C" w:rsidRDefault="00C21B73" w:rsidP="00C21B73">
                  <w:pPr>
                    <w:pStyle w:val="GlossTerm"/>
                    <w:ind w:left="0"/>
                  </w:pPr>
                  <w:r w:rsidRPr="00C2330C">
                    <w:t>6.  Do Not Operate Tag</w:t>
                  </w:r>
                </w:p>
                <w:p w14:paraId="335F24C4" w14:textId="77777777" w:rsidR="00C21B73" w:rsidRPr="00C2330C" w:rsidRDefault="00C21B73" w:rsidP="00C21B73">
                  <w:pPr>
                    <w:pStyle w:val="Definition"/>
                    <w:ind w:left="360"/>
                  </w:pPr>
                  <w:r w:rsidRPr="00C2330C">
                    <w:t xml:space="preserve">This is an informational tag used on a piece of equipment in conjunction with the Departmental lock and tag to communicate work being performed.  </w:t>
                  </w:r>
                </w:p>
                <w:p w14:paraId="64123823" w14:textId="77777777" w:rsidR="00C21B73" w:rsidRPr="00C2330C" w:rsidRDefault="00C21B73" w:rsidP="00C21B73">
                  <w:pPr>
                    <w:pStyle w:val="Definition"/>
                    <w:ind w:left="2160"/>
                  </w:pPr>
                  <w:r w:rsidRPr="00C2330C">
                    <w:rPr>
                      <w:noProof/>
                    </w:rPr>
                    <w:drawing>
                      <wp:anchor distT="0" distB="0" distL="114300" distR="114300" simplePos="0" relativeHeight="251671040" behindDoc="1" locked="0" layoutInCell="0" allowOverlap="1" wp14:anchorId="2373782D" wp14:editId="1FD62CF8">
                        <wp:simplePos x="0" y="0"/>
                        <wp:positionH relativeFrom="column">
                          <wp:posOffset>1855470</wp:posOffset>
                        </wp:positionH>
                        <wp:positionV relativeFrom="paragraph">
                          <wp:posOffset>122555</wp:posOffset>
                        </wp:positionV>
                        <wp:extent cx="3383280" cy="2286000"/>
                        <wp:effectExtent l="0" t="0" r="7620" b="0"/>
                        <wp:wrapNone/>
                        <wp:docPr id="26" name="Picture 26" descr="DSC0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0544"/>
                                <pic:cNvPicPr>
                                  <a:picLocks noChangeAspect="1" noChangeArrowheads="1"/>
                                </pic:cNvPicPr>
                              </pic:nvPicPr>
                              <pic:blipFill>
                                <a:blip r:embed="rId28">
                                  <a:lum contrast="12000"/>
                                  <a:extLst>
                                    <a:ext uri="{28A0092B-C50C-407E-A947-70E740481C1C}">
                                      <a14:useLocalDpi xmlns:a14="http://schemas.microsoft.com/office/drawing/2010/main" val="0"/>
                                    </a:ext>
                                  </a:extLst>
                                </a:blip>
                                <a:srcRect/>
                                <a:stretch>
                                  <a:fillRect/>
                                </a:stretch>
                              </pic:blipFill>
                              <pic:spPr bwMode="auto">
                                <a:xfrm>
                                  <a:off x="0" y="0"/>
                                  <a:ext cx="338328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074C0" w14:textId="77777777" w:rsidR="00C21B73" w:rsidRPr="00C2330C" w:rsidRDefault="00C21B73" w:rsidP="00C21B73">
                  <w:pPr>
                    <w:pStyle w:val="Definition"/>
                    <w:ind w:left="0"/>
                  </w:pPr>
                </w:p>
                <w:p w14:paraId="6E8BC203" w14:textId="77777777" w:rsidR="00C21B73" w:rsidRPr="00C2330C" w:rsidRDefault="00C21B73" w:rsidP="00C21B73">
                  <w:pPr>
                    <w:pStyle w:val="Definition"/>
                    <w:ind w:left="0"/>
                  </w:pPr>
                </w:p>
                <w:p w14:paraId="029EEC3F" w14:textId="77777777" w:rsidR="00C21B73" w:rsidRPr="00C2330C" w:rsidRDefault="00C21B73" w:rsidP="00C21B73">
                  <w:pPr>
                    <w:pStyle w:val="Definition"/>
                    <w:ind w:left="0"/>
                  </w:pPr>
                </w:p>
                <w:p w14:paraId="25D9E9CE" w14:textId="77777777" w:rsidR="00C21B73" w:rsidRPr="00C2330C" w:rsidRDefault="00C21B73" w:rsidP="00C21B73">
                  <w:pPr>
                    <w:pStyle w:val="Definition"/>
                    <w:ind w:left="0"/>
                  </w:pPr>
                </w:p>
                <w:p w14:paraId="33EB512A" w14:textId="77777777" w:rsidR="00C21B73" w:rsidRPr="00C2330C" w:rsidRDefault="00C21B73" w:rsidP="00C21B73">
                  <w:pPr>
                    <w:pStyle w:val="Definition"/>
                    <w:ind w:left="0"/>
                  </w:pPr>
                </w:p>
                <w:p w14:paraId="6595941E" w14:textId="77777777" w:rsidR="00C21B73" w:rsidRPr="00C2330C" w:rsidRDefault="00C21B73" w:rsidP="00C21B73">
                  <w:pPr>
                    <w:pStyle w:val="Definition"/>
                    <w:ind w:left="0"/>
                  </w:pPr>
                  <w:r w:rsidRPr="00C2330C">
                    <w:tab/>
                  </w:r>
                  <w:r w:rsidRPr="00C2330C">
                    <w:tab/>
                  </w:r>
                  <w:r w:rsidRPr="00C2330C">
                    <w:tab/>
                  </w:r>
                  <w:r w:rsidRPr="00C2330C">
                    <w:tab/>
                  </w:r>
                  <w:r w:rsidRPr="00C2330C">
                    <w:tab/>
                  </w:r>
                  <w:r w:rsidRPr="00C2330C">
                    <w:tab/>
                  </w:r>
                </w:p>
                <w:p w14:paraId="36603743" w14:textId="77777777" w:rsidR="00C21B73" w:rsidRPr="00C2330C" w:rsidRDefault="00C21B73" w:rsidP="00C21B73">
                  <w:pPr>
                    <w:pStyle w:val="Definition"/>
                    <w:ind w:left="0"/>
                  </w:pPr>
                </w:p>
                <w:p w14:paraId="2434E28D" w14:textId="77777777" w:rsidR="00C21B73" w:rsidRPr="00C2330C" w:rsidRDefault="00C21B73" w:rsidP="00C21B73">
                  <w:pPr>
                    <w:pStyle w:val="Definition"/>
                    <w:ind w:left="0"/>
                  </w:pPr>
                </w:p>
                <w:p w14:paraId="1BE41391" w14:textId="77777777" w:rsidR="00C21B73" w:rsidRPr="00C2330C" w:rsidRDefault="00C21B73" w:rsidP="00C21B73">
                  <w:pPr>
                    <w:pStyle w:val="Definition"/>
                    <w:ind w:left="1440" w:firstLine="720"/>
                    <w:rPr>
                      <w:b/>
                      <w:i/>
                    </w:rPr>
                  </w:pPr>
                </w:p>
                <w:p w14:paraId="17CF5B13" w14:textId="77777777" w:rsidR="00C21B73" w:rsidRPr="00C2330C" w:rsidRDefault="00C21B73" w:rsidP="00C21B73">
                  <w:pPr>
                    <w:pStyle w:val="Definition"/>
                    <w:ind w:left="1440" w:firstLine="720"/>
                    <w:rPr>
                      <w:b/>
                      <w:i/>
                    </w:rPr>
                  </w:pPr>
                </w:p>
                <w:p w14:paraId="08E5A0A0" w14:textId="77777777" w:rsidR="00C21B73" w:rsidRPr="00C2330C" w:rsidRDefault="00C21B73" w:rsidP="00C21B73">
                  <w:pPr>
                    <w:pStyle w:val="Definition"/>
                    <w:ind w:left="1440" w:firstLine="720"/>
                    <w:rPr>
                      <w:b/>
                      <w:i/>
                      <w:sz w:val="22"/>
                      <w:szCs w:val="22"/>
                    </w:rPr>
                  </w:pPr>
                  <w:r w:rsidRPr="00C2330C">
                    <w:rPr>
                      <w:b/>
                      <w:i/>
                    </w:rPr>
                    <w:t xml:space="preserve">             </w:t>
                  </w:r>
                  <w:r w:rsidRPr="00C2330C">
                    <w:rPr>
                      <w:b/>
                      <w:i/>
                      <w:sz w:val="22"/>
                      <w:szCs w:val="22"/>
                    </w:rPr>
                    <w:t xml:space="preserve">Example of Do Not Operate Tag </w:t>
                  </w:r>
                  <w:r w:rsidRPr="00C2330C">
                    <w:rPr>
                      <w:b/>
                      <w:i/>
                      <w:sz w:val="22"/>
                      <w:szCs w:val="22"/>
                    </w:rPr>
                    <w:tab/>
                  </w:r>
                  <w:r w:rsidRPr="00C2330C">
                    <w:rPr>
                      <w:b/>
                      <w:i/>
                      <w:sz w:val="22"/>
                      <w:szCs w:val="22"/>
                    </w:rPr>
                    <w:tab/>
                    <w:t xml:space="preserve"> </w:t>
                  </w:r>
                  <w:r w:rsidRPr="00C2330C">
                    <w:rPr>
                      <w:b/>
                      <w:i/>
                      <w:sz w:val="22"/>
                      <w:szCs w:val="22"/>
                    </w:rPr>
                    <w:tab/>
                  </w:r>
                </w:p>
                <w:p w14:paraId="6C4FE0DB" w14:textId="77777777" w:rsidR="00C21B73" w:rsidRPr="00C2330C" w:rsidRDefault="00C21B73" w:rsidP="00C21B73">
                  <w:pPr>
                    <w:pStyle w:val="Definition"/>
                    <w:ind w:left="1440" w:firstLine="720"/>
                    <w:rPr>
                      <w:b/>
                      <w:i/>
                      <w:sz w:val="22"/>
                      <w:szCs w:val="22"/>
                    </w:rPr>
                  </w:pPr>
                  <w:r w:rsidRPr="00C2330C">
                    <w:rPr>
                      <w:b/>
                      <w:i/>
                      <w:sz w:val="22"/>
                      <w:szCs w:val="22"/>
                    </w:rPr>
                    <w:t xml:space="preserve">                     Material #41209583</w:t>
                  </w:r>
                </w:p>
                <w:p w14:paraId="4F721D61" w14:textId="77777777" w:rsidR="00C21B73" w:rsidRPr="00C2330C" w:rsidRDefault="00C21B73" w:rsidP="00C21B73">
                  <w:pPr>
                    <w:pStyle w:val="Definition"/>
                    <w:ind w:left="2160"/>
                  </w:pPr>
                </w:p>
                <w:p w14:paraId="67DDFAC3" w14:textId="77777777" w:rsidR="00C21B73" w:rsidRPr="00C2330C" w:rsidRDefault="00C21B73" w:rsidP="00C21B73">
                  <w:pPr>
                    <w:pStyle w:val="Heading2"/>
                    <w:ind w:left="0"/>
                  </w:pPr>
                </w:p>
                <w:p w14:paraId="49E9F397" w14:textId="77777777" w:rsidR="00C21B73" w:rsidRPr="00C2330C" w:rsidRDefault="00C21B73" w:rsidP="00C21B73">
                  <w:pPr>
                    <w:ind w:left="0"/>
                  </w:pPr>
                </w:p>
                <w:p w14:paraId="2F32BF26" w14:textId="77777777" w:rsidR="00C21B73" w:rsidRPr="00C2330C" w:rsidRDefault="00C21B73" w:rsidP="00C21B73">
                  <w:pPr>
                    <w:ind w:left="0"/>
                  </w:pPr>
                </w:p>
                <w:p w14:paraId="48DBDFBC" w14:textId="77777777" w:rsidR="00C21B73" w:rsidRPr="00C2330C" w:rsidRDefault="00C21B73" w:rsidP="00C21B73">
                  <w:pPr>
                    <w:pStyle w:val="Heading2"/>
                    <w:ind w:left="0"/>
                  </w:pPr>
                  <w:r w:rsidRPr="00C2330C">
                    <w:t>Live/</w:t>
                  </w:r>
                  <w:proofErr w:type="spellStart"/>
                  <w:r w:rsidRPr="00C2330C">
                    <w:t>Unisolated</w:t>
                  </w:r>
                  <w:proofErr w:type="spellEnd"/>
                  <w:r w:rsidRPr="00C2330C">
                    <w:t xml:space="preserve"> Equipment</w:t>
                  </w:r>
                </w:p>
                <w:p w14:paraId="3622FB5A" w14:textId="77777777" w:rsidR="00C21B73" w:rsidRPr="00C2330C" w:rsidRDefault="00C21B73" w:rsidP="00C21B73">
                  <w:pPr>
                    <w:pStyle w:val="BodyText"/>
                    <w:ind w:left="0"/>
                  </w:pPr>
                  <w:r w:rsidRPr="00C2330C">
                    <w:rPr>
                      <w:rFonts w:ascii="Bookman Old Style" w:hAnsi="Bookman Old Style"/>
                      <w:color w:val="000000"/>
                    </w:rPr>
                    <w:t>Where it is necessary to work on live/</w:t>
                  </w:r>
                  <w:proofErr w:type="spellStart"/>
                  <w:r w:rsidRPr="00C2330C">
                    <w:rPr>
                      <w:rFonts w:ascii="Bookman Old Style" w:hAnsi="Bookman Old Style"/>
                      <w:color w:val="000000"/>
                    </w:rPr>
                    <w:t>unisolated</w:t>
                  </w:r>
                  <w:proofErr w:type="spellEnd"/>
                  <w:r w:rsidRPr="00C2330C">
                    <w:rPr>
                      <w:rFonts w:ascii="Bookman Old Style" w:hAnsi="Bookman Old Style"/>
                      <w:color w:val="000000"/>
                    </w:rPr>
                    <w:t xml:space="preserve"> equipment (for example, commissioning, decommissioning, testing, calibration, sampling, adjustments, fault finding and troubleshooting), such work shall must be carried out in accordance with a procedure and controlled by a designated person who is deemed competent and authorized.</w:t>
                  </w:r>
                </w:p>
              </w:tc>
            </w:tr>
          </w:tbl>
          <w:p w14:paraId="72967478" w14:textId="77777777" w:rsidR="00C21B73" w:rsidRDefault="00C21B73" w:rsidP="00C21B73">
            <w:pPr>
              <w:pStyle w:val="Pa2"/>
              <w:spacing w:before="120" w:after="120" w:line="240" w:lineRule="auto"/>
              <w:rPr>
                <w:color w:val="E60D2E"/>
              </w:rPr>
            </w:pPr>
            <w:r w:rsidRPr="00500A66">
              <w:rPr>
                <w:color w:val="E60D2E"/>
              </w:rPr>
              <w:t xml:space="preserve">Responsibility </w:t>
            </w:r>
          </w:p>
          <w:p w14:paraId="10FF1C0E" w14:textId="77777777" w:rsidR="00C21B73" w:rsidRDefault="00C21B73" w:rsidP="00C21B73">
            <w:pPr>
              <w:pStyle w:val="BodyText"/>
              <w:keepNext/>
              <w:ind w:left="0" w:firstLine="720"/>
            </w:pPr>
            <w:r>
              <w:t xml:space="preserve">This section details what job titles are responsible to perform what functions under this standard.  </w:t>
            </w:r>
          </w:p>
          <w:p w14:paraId="25E3ED53" w14:textId="77777777" w:rsidR="00C21B73" w:rsidRDefault="00C21B73" w:rsidP="00C21B73">
            <w:pPr>
              <w:pStyle w:val="BodyText"/>
              <w:keepNext/>
              <w:ind w:left="0" w:firstLine="72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6948"/>
            </w:tblGrid>
            <w:tr w:rsidR="00C21B73" w14:paraId="5DCA97FF" w14:textId="77777777" w:rsidTr="000C22F1">
              <w:trPr>
                <w:cantSplit/>
                <w:tblHeader/>
              </w:trPr>
              <w:tc>
                <w:tcPr>
                  <w:tcW w:w="2880" w:type="dxa"/>
                </w:tcPr>
                <w:p w14:paraId="34145162" w14:textId="77777777" w:rsidR="00C21B73" w:rsidRDefault="00C21B73" w:rsidP="008571DD">
                  <w:pPr>
                    <w:pStyle w:val="TableHeading"/>
                    <w:framePr w:hSpace="187" w:wrap="around" w:vAnchor="page" w:hAnchor="margin" w:y="541"/>
                    <w:suppressOverlap/>
                    <w:jc w:val="center"/>
                  </w:pPr>
                  <w:r>
                    <w:t>PERSONNEL</w:t>
                  </w:r>
                </w:p>
              </w:tc>
              <w:tc>
                <w:tcPr>
                  <w:tcW w:w="6948" w:type="dxa"/>
                </w:tcPr>
                <w:p w14:paraId="0A82FA57" w14:textId="77777777" w:rsidR="00C21B73" w:rsidRDefault="00C21B73" w:rsidP="008571DD">
                  <w:pPr>
                    <w:pStyle w:val="TableHeading"/>
                    <w:framePr w:hSpace="187" w:wrap="around" w:vAnchor="page" w:hAnchor="margin" w:y="541"/>
                    <w:suppressOverlap/>
                    <w:jc w:val="center"/>
                  </w:pPr>
                  <w:r>
                    <w:t>RESPONSIBILITY</w:t>
                  </w:r>
                </w:p>
              </w:tc>
            </w:tr>
            <w:tr w:rsidR="00C21B73" w14:paraId="3E1CB9CE" w14:textId="77777777" w:rsidTr="000C22F1">
              <w:trPr>
                <w:cantSplit/>
              </w:trPr>
              <w:tc>
                <w:tcPr>
                  <w:tcW w:w="2880" w:type="dxa"/>
                  <w:vAlign w:val="center"/>
                </w:tcPr>
                <w:p w14:paraId="4035FAE9" w14:textId="77777777" w:rsidR="00C21B73" w:rsidRDefault="00C21B73" w:rsidP="008571DD">
                  <w:pPr>
                    <w:pStyle w:val="BodyTextTable"/>
                    <w:framePr w:hSpace="187" w:wrap="around" w:vAnchor="page" w:hAnchor="margin" w:y="541"/>
                    <w:suppressOverlap/>
                    <w:jc w:val="center"/>
                    <w:rPr>
                      <w:b/>
                    </w:rPr>
                  </w:pPr>
                  <w:r>
                    <w:rPr>
                      <w:b/>
                    </w:rPr>
                    <w:t>Management</w:t>
                  </w:r>
                </w:p>
                <w:p w14:paraId="71E79E59" w14:textId="77777777" w:rsidR="00C21B73" w:rsidRDefault="00C21B73" w:rsidP="008571DD">
                  <w:pPr>
                    <w:pStyle w:val="BodyTextTable"/>
                    <w:framePr w:hSpace="187" w:wrap="around" w:vAnchor="page" w:hAnchor="margin" w:y="541"/>
                    <w:suppressOverlap/>
                    <w:jc w:val="center"/>
                    <w:rPr>
                      <w:b/>
                    </w:rPr>
                  </w:pPr>
                  <w:r>
                    <w:rPr>
                      <w:b/>
                    </w:rPr>
                    <w:t>(Any person with the authority to assign work to another person)</w:t>
                  </w:r>
                </w:p>
              </w:tc>
              <w:tc>
                <w:tcPr>
                  <w:tcW w:w="6948" w:type="dxa"/>
                </w:tcPr>
                <w:p w14:paraId="5DB2B723" w14:textId="77777777" w:rsidR="00C21B73" w:rsidRDefault="00C21B73" w:rsidP="008571DD">
                  <w:pPr>
                    <w:pStyle w:val="BodyTextTable"/>
                    <w:framePr w:hSpace="187" w:wrap="around" w:vAnchor="page" w:hAnchor="margin" w:y="541"/>
                    <w:suppressOverlap/>
                  </w:pPr>
                  <w:r>
                    <w:t>Ensure that the isolation work instructions and program are adhered to and followed throughout the organization. This responsibility includes:</w:t>
                  </w:r>
                </w:p>
                <w:p w14:paraId="2C28AED4" w14:textId="77777777" w:rsidR="00C21B73" w:rsidRDefault="00C21B73" w:rsidP="008571DD">
                  <w:pPr>
                    <w:pStyle w:val="BodyTextTable"/>
                    <w:framePr w:hSpace="187" w:wrap="around" w:vAnchor="page" w:hAnchor="margin" w:y="541"/>
                    <w:numPr>
                      <w:ilvl w:val="0"/>
                      <w:numId w:val="11"/>
                    </w:numPr>
                    <w:suppressOverlap/>
                  </w:pPr>
                  <w:r>
                    <w:t>Must be knowledgeable about Lockout/Tagout procedures in their area of responsibility.</w:t>
                  </w:r>
                </w:p>
                <w:p w14:paraId="2FC7D12F" w14:textId="77777777" w:rsidR="00C21B73" w:rsidRDefault="00C21B73" w:rsidP="008571DD">
                  <w:pPr>
                    <w:pStyle w:val="BodyTextTable"/>
                    <w:framePr w:hSpace="187" w:wrap="around" w:vAnchor="page" w:hAnchor="margin" w:y="541"/>
                    <w:numPr>
                      <w:ilvl w:val="0"/>
                      <w:numId w:val="11"/>
                    </w:numPr>
                    <w:suppressOverlap/>
                  </w:pPr>
                  <w:r>
                    <w:t>Ensuring that employees have the resources and knowledge to properly Lockout/Tagout equipment, including time, personal locks, identification tags, and training.</w:t>
                  </w:r>
                </w:p>
                <w:p w14:paraId="1FB0CD92" w14:textId="77777777" w:rsidR="00C21B73" w:rsidRDefault="00C21B73" w:rsidP="008571DD">
                  <w:pPr>
                    <w:pStyle w:val="BodyTextTable"/>
                    <w:framePr w:hSpace="187" w:wrap="around" w:vAnchor="page" w:hAnchor="margin" w:y="541"/>
                    <w:numPr>
                      <w:ilvl w:val="0"/>
                      <w:numId w:val="11"/>
                    </w:numPr>
                    <w:suppressOverlap/>
                  </w:pPr>
                  <w:r>
                    <w:t>Ensuring that the Lockout/Tagout program and work instructions are communicated and understood by all employees.</w:t>
                  </w:r>
                </w:p>
                <w:p w14:paraId="5CCB172E" w14:textId="77777777" w:rsidR="00C21B73" w:rsidRDefault="00C21B73" w:rsidP="008571DD">
                  <w:pPr>
                    <w:pStyle w:val="BodyTextTable"/>
                    <w:framePr w:hSpace="187" w:wrap="around" w:vAnchor="page" w:hAnchor="margin" w:y="541"/>
                    <w:numPr>
                      <w:ilvl w:val="0"/>
                      <w:numId w:val="11"/>
                    </w:numPr>
                    <w:suppressOverlap/>
                  </w:pPr>
                  <w:r>
                    <w:t xml:space="preserve">Ensure that all Authorized Isolation Employee’s (including those in supervision) in their area of responsibility are trained and competent for the Isolation Lockout/Tagout Work Instruction.  </w:t>
                  </w:r>
                </w:p>
                <w:p w14:paraId="764521F0" w14:textId="77777777" w:rsidR="00C21B73" w:rsidRDefault="00C21B73" w:rsidP="008571DD">
                  <w:pPr>
                    <w:pStyle w:val="BodyTextTable"/>
                    <w:framePr w:hSpace="187" w:wrap="around" w:vAnchor="page" w:hAnchor="margin" w:y="541"/>
                    <w:numPr>
                      <w:ilvl w:val="0"/>
                      <w:numId w:val="11"/>
                    </w:numPr>
                    <w:suppressOverlap/>
                  </w:pPr>
                  <w:r>
                    <w:t>Ensure that written isolation work instructions are current in their area of responsibility and are audited and revised as appropriate.</w:t>
                  </w:r>
                </w:p>
                <w:p w14:paraId="5533F969" w14:textId="77777777" w:rsidR="00C21B73" w:rsidRDefault="00C21B73" w:rsidP="008571DD">
                  <w:pPr>
                    <w:pStyle w:val="BodyTextTable"/>
                    <w:framePr w:hSpace="187" w:wrap="around" w:vAnchor="page" w:hAnchor="margin" w:y="541"/>
                    <w:numPr>
                      <w:ilvl w:val="0"/>
                      <w:numId w:val="11"/>
                    </w:numPr>
                    <w:suppressOverlap/>
                  </w:pPr>
                  <w:r>
                    <w:t>Auditing and reviewing the program and compliance with it annually and revising it as appropriate.</w:t>
                  </w:r>
                </w:p>
                <w:p w14:paraId="45F4097C" w14:textId="77777777" w:rsidR="00C21B73" w:rsidRDefault="00C21B73" w:rsidP="008571DD">
                  <w:pPr>
                    <w:pStyle w:val="BodyTextTable"/>
                    <w:framePr w:hSpace="187" w:wrap="around" w:vAnchor="page" w:hAnchor="margin" w:y="541"/>
                    <w:suppressOverlap/>
                  </w:pPr>
                </w:p>
              </w:tc>
            </w:tr>
            <w:tr w:rsidR="00C21B73" w14:paraId="3B16732B" w14:textId="77777777" w:rsidTr="000C22F1">
              <w:trPr>
                <w:cantSplit/>
              </w:trPr>
              <w:tc>
                <w:tcPr>
                  <w:tcW w:w="2880" w:type="dxa"/>
                  <w:vAlign w:val="center"/>
                </w:tcPr>
                <w:p w14:paraId="6F10F2EB" w14:textId="77777777" w:rsidR="00C21B73" w:rsidRDefault="00C21B73" w:rsidP="008571DD">
                  <w:pPr>
                    <w:pStyle w:val="BodyTextTable"/>
                    <w:framePr w:hSpace="187" w:wrap="around" w:vAnchor="page" w:hAnchor="margin" w:y="541"/>
                    <w:suppressOverlap/>
                    <w:jc w:val="center"/>
                    <w:rPr>
                      <w:b/>
                    </w:rPr>
                  </w:pPr>
                  <w:r>
                    <w:rPr>
                      <w:b/>
                    </w:rPr>
                    <w:t>Authorized Isolation Employee</w:t>
                  </w:r>
                </w:p>
              </w:tc>
              <w:tc>
                <w:tcPr>
                  <w:tcW w:w="6948" w:type="dxa"/>
                </w:tcPr>
                <w:p w14:paraId="78440E77" w14:textId="77777777" w:rsidR="00C21B73" w:rsidRDefault="00C21B73" w:rsidP="008571DD">
                  <w:pPr>
                    <w:pStyle w:val="BodyTextTable"/>
                    <w:framePr w:hSpace="187" w:wrap="around" w:vAnchor="page" w:hAnchor="margin" w:y="541"/>
                    <w:suppressOverlap/>
                  </w:pPr>
                  <w:r>
                    <w:t>Responsible to execute the lockout/tagout work instruction for the specific piece of equipment or system that is being maintained, cleaned, serviced or repaired. This includes the following responsibilities:</w:t>
                  </w:r>
                </w:p>
                <w:p w14:paraId="65EBD70D" w14:textId="77777777" w:rsidR="00C21B73" w:rsidRDefault="00C21B73" w:rsidP="008571DD">
                  <w:pPr>
                    <w:pStyle w:val="BodyTextTable"/>
                    <w:framePr w:hSpace="187" w:wrap="around" w:vAnchor="page" w:hAnchor="margin" w:y="541"/>
                    <w:numPr>
                      <w:ilvl w:val="0"/>
                      <w:numId w:val="12"/>
                    </w:numPr>
                    <w:ind w:left="360"/>
                    <w:suppressOverlap/>
                  </w:pPr>
                  <w:r>
                    <w:t xml:space="preserve">Before any </w:t>
                  </w:r>
                  <w:r w:rsidRPr="003A77C9">
                    <w:t>work begins on plant or equipment, the AIE must first</w:t>
                  </w:r>
                  <w:r>
                    <w:t xml:space="preserve"> ensure that it is made safe in accordance with written isolation work instructions as documented in the “work instructions” section of this document.</w:t>
                  </w:r>
                </w:p>
                <w:p w14:paraId="23A5F640" w14:textId="77777777" w:rsidR="00C21B73" w:rsidRPr="003A77C9" w:rsidRDefault="00C21B73" w:rsidP="008571DD">
                  <w:pPr>
                    <w:pStyle w:val="BodyTextTable"/>
                    <w:framePr w:hSpace="187" w:wrap="around" w:vAnchor="page" w:hAnchor="margin" w:y="541"/>
                    <w:numPr>
                      <w:ilvl w:val="0"/>
                      <w:numId w:val="12"/>
                    </w:numPr>
                    <w:ind w:left="360"/>
                    <w:suppressOverlap/>
                  </w:pPr>
                  <w:r>
                    <w:t xml:space="preserve">The Authorized Isolation Employee lock and identification tag </w:t>
                  </w:r>
                  <w:r w:rsidRPr="003A77C9">
                    <w:t>must be the</w:t>
                  </w:r>
                  <w:r>
                    <w:t xml:space="preserve"> first to be applied and the last to be removed from a lockout/tagout </w:t>
                  </w:r>
                  <w:r w:rsidRPr="003A77C9">
                    <w:t>activity.</w:t>
                  </w:r>
                </w:p>
                <w:p w14:paraId="30E4B7A3" w14:textId="77777777" w:rsidR="00C21B73" w:rsidRPr="003A77C9" w:rsidRDefault="00C21B73" w:rsidP="008571DD">
                  <w:pPr>
                    <w:pStyle w:val="BodyTextTable"/>
                    <w:framePr w:hSpace="187" w:wrap="around" w:vAnchor="page" w:hAnchor="margin" w:y="541"/>
                    <w:numPr>
                      <w:ilvl w:val="0"/>
                      <w:numId w:val="12"/>
                    </w:numPr>
                    <w:ind w:left="360"/>
                    <w:suppressOverlap/>
                  </w:pPr>
                  <w:r w:rsidRPr="003A77C9">
                    <w:t>The AIE lock must be keyed alike as the lock will remain on the plant or equipment when handing over to subsequent shifts.</w:t>
                  </w:r>
                </w:p>
                <w:p w14:paraId="5165BF81" w14:textId="77777777" w:rsidR="00C21B73" w:rsidRPr="003A77C9" w:rsidRDefault="00C21B73" w:rsidP="008571DD">
                  <w:pPr>
                    <w:framePr w:hSpace="187" w:wrap="around" w:vAnchor="page" w:hAnchor="margin" w:y="541"/>
                    <w:numPr>
                      <w:ilvl w:val="0"/>
                      <w:numId w:val="12"/>
                    </w:numPr>
                    <w:autoSpaceDE w:val="0"/>
                    <w:autoSpaceDN w:val="0"/>
                    <w:adjustRightInd w:val="0"/>
                    <w:spacing w:before="120"/>
                    <w:ind w:left="360"/>
                    <w:suppressOverlap/>
                    <w:jc w:val="left"/>
                  </w:pPr>
                  <w:r w:rsidRPr="003A77C9">
                    <w:rPr>
                      <w:rFonts w:ascii="Helvetica" w:hAnsi="Helvetica" w:cs="Helvetica"/>
                      <w:sz w:val="19"/>
                      <w:szCs w:val="19"/>
                    </w:rPr>
                    <w:t>Keys to the AIE lock must only be held by other designated AIE.</w:t>
                  </w:r>
                </w:p>
                <w:p w14:paraId="4770A928" w14:textId="77777777" w:rsidR="00C21B73" w:rsidRDefault="00C21B73" w:rsidP="008571DD">
                  <w:pPr>
                    <w:pStyle w:val="BodyTextTable"/>
                    <w:framePr w:hSpace="187" w:wrap="around" w:vAnchor="page" w:hAnchor="margin" w:y="541"/>
                    <w:numPr>
                      <w:ilvl w:val="0"/>
                      <w:numId w:val="12"/>
                    </w:numPr>
                    <w:spacing w:before="120"/>
                    <w:ind w:left="360"/>
                    <w:suppressOverlap/>
                  </w:pPr>
                  <w:r>
                    <w:t>After locking and tagging, the Authorized Isolation Employee communicates with any personnel in the area.  T</w:t>
                  </w:r>
                  <w:r w:rsidRPr="00DB456B">
                    <w:t xml:space="preserve">he </w:t>
                  </w:r>
                  <w:r>
                    <w:t>AIE</w:t>
                  </w:r>
                  <w:r w:rsidRPr="00DB456B">
                    <w:t xml:space="preserve"> must clear the area of personnel before a test step to ensure the plant or equipment has been </w:t>
                  </w:r>
                  <w:r w:rsidRPr="00760B73">
                    <w:t>isolated, such</w:t>
                  </w:r>
                  <w:r>
                    <w:t xml:space="preserve"> as trying the ON/OFF switch to ensure the system is truly locked out.</w:t>
                  </w:r>
                </w:p>
                <w:p w14:paraId="48162F95" w14:textId="77777777" w:rsidR="00C21B73" w:rsidRPr="00760B73" w:rsidRDefault="00C21B73" w:rsidP="008571DD">
                  <w:pPr>
                    <w:pStyle w:val="BodyTextTable"/>
                    <w:framePr w:hSpace="187" w:wrap="around" w:vAnchor="page" w:hAnchor="margin" w:y="541"/>
                    <w:numPr>
                      <w:ilvl w:val="0"/>
                      <w:numId w:val="12"/>
                    </w:numPr>
                    <w:ind w:left="360"/>
                    <w:suppressOverlap/>
                  </w:pPr>
                  <w:r w:rsidRPr="00760B73">
                    <w:t>In the case of isolation for electrical work, a test for the absence of voltage must be carried out by a qualified electrician.</w:t>
                  </w:r>
                </w:p>
                <w:p w14:paraId="162C4EFB" w14:textId="77777777" w:rsidR="00C21B73" w:rsidRPr="00760B73" w:rsidRDefault="00C21B73" w:rsidP="008571DD">
                  <w:pPr>
                    <w:framePr w:hSpace="187" w:wrap="around" w:vAnchor="page" w:hAnchor="margin" w:y="541"/>
                    <w:numPr>
                      <w:ilvl w:val="0"/>
                      <w:numId w:val="12"/>
                    </w:numPr>
                    <w:autoSpaceDE w:val="0"/>
                    <w:autoSpaceDN w:val="0"/>
                    <w:adjustRightInd w:val="0"/>
                    <w:spacing w:before="120"/>
                    <w:ind w:left="360"/>
                    <w:suppressOverlap/>
                    <w:jc w:val="left"/>
                  </w:pPr>
                  <w:r w:rsidRPr="00760B73">
                    <w:rPr>
                      <w:rFonts w:ascii="Helvetica" w:hAnsi="Helvetica" w:cs="Helvetica"/>
                      <w:sz w:val="19"/>
                      <w:szCs w:val="19"/>
                    </w:rPr>
                    <w:t>In the case of high voltage isolations for electrical work conductors must be grounded.  This is done by a qualified electrician following the Electrical Safe Work Practices.</w:t>
                  </w:r>
                </w:p>
                <w:p w14:paraId="3CDEC395" w14:textId="77777777" w:rsidR="00C21B73" w:rsidRDefault="00C21B73" w:rsidP="008571DD">
                  <w:pPr>
                    <w:pStyle w:val="BodyTextTable"/>
                    <w:framePr w:hSpace="187" w:wrap="around" w:vAnchor="page" w:hAnchor="margin" w:y="541"/>
                    <w:numPr>
                      <w:ilvl w:val="0"/>
                      <w:numId w:val="13"/>
                    </w:numPr>
                    <w:spacing w:before="120"/>
                    <w:ind w:left="360"/>
                    <w:suppressOverlap/>
                  </w:pPr>
                  <w:r w:rsidRPr="00760B73">
                    <w:t>Communicate to the area supervisor</w:t>
                  </w:r>
                  <w:r>
                    <w:t xml:space="preserve"> any missing or incorrect steps with regard to the written isolation work instructions.</w:t>
                  </w:r>
                </w:p>
                <w:p w14:paraId="49020125" w14:textId="77777777" w:rsidR="00C21B73" w:rsidRDefault="00C21B73" w:rsidP="008571DD">
                  <w:pPr>
                    <w:pStyle w:val="BodyTextTable"/>
                    <w:framePr w:hSpace="187" w:wrap="around" w:vAnchor="page" w:hAnchor="margin" w:y="541"/>
                    <w:numPr>
                      <w:ilvl w:val="0"/>
                      <w:numId w:val="13"/>
                    </w:numPr>
                    <w:spacing w:before="120"/>
                    <w:ind w:left="360"/>
                    <w:suppressOverlap/>
                  </w:pPr>
                  <w:r w:rsidRPr="00F11808">
                    <w:rPr>
                      <w:highlight w:val="yellow"/>
                    </w:rPr>
                    <w:t>Where lock stations or lock boxes are required then an Isolation Lockout Form (Isolation Permit) must be implemented and one copy attached outside the box</w:t>
                  </w:r>
                  <w:r>
                    <w:t>.</w:t>
                  </w:r>
                </w:p>
                <w:p w14:paraId="6CF2D65C" w14:textId="77777777" w:rsidR="00C21B73" w:rsidRDefault="00C21B73" w:rsidP="008571DD">
                  <w:pPr>
                    <w:pStyle w:val="BodyTextTable"/>
                    <w:framePr w:hSpace="187" w:wrap="around" w:vAnchor="page" w:hAnchor="margin" w:y="541"/>
                    <w:spacing w:before="120"/>
                    <w:ind w:left="360"/>
                    <w:suppressOverlap/>
                  </w:pPr>
                </w:p>
              </w:tc>
            </w:tr>
            <w:tr w:rsidR="00C21B73" w14:paraId="3B535B17" w14:textId="77777777" w:rsidTr="000C22F1">
              <w:trPr>
                <w:cantSplit/>
              </w:trPr>
              <w:tc>
                <w:tcPr>
                  <w:tcW w:w="2880" w:type="dxa"/>
                  <w:vAlign w:val="center"/>
                </w:tcPr>
                <w:p w14:paraId="674D1A40" w14:textId="77777777" w:rsidR="00C21B73" w:rsidRDefault="00C21B73" w:rsidP="008571DD">
                  <w:pPr>
                    <w:pStyle w:val="BodyTextTable"/>
                    <w:framePr w:hSpace="187" w:wrap="around" w:vAnchor="page" w:hAnchor="margin" w:y="541"/>
                    <w:suppressOverlap/>
                    <w:jc w:val="center"/>
                    <w:rPr>
                      <w:b/>
                    </w:rPr>
                  </w:pPr>
                  <w:r>
                    <w:rPr>
                      <w:b/>
                    </w:rPr>
                    <w:t>All Employees</w:t>
                  </w:r>
                </w:p>
              </w:tc>
              <w:tc>
                <w:tcPr>
                  <w:tcW w:w="6948" w:type="dxa"/>
                </w:tcPr>
                <w:p w14:paraId="13F4FD18" w14:textId="77777777" w:rsidR="00C21B73" w:rsidRDefault="00C21B73" w:rsidP="008571DD">
                  <w:pPr>
                    <w:pStyle w:val="BodyTextTable"/>
                    <w:framePr w:hSpace="187" w:wrap="around" w:vAnchor="page" w:hAnchor="margin" w:y="541"/>
                    <w:numPr>
                      <w:ilvl w:val="0"/>
                      <w:numId w:val="14"/>
                    </w:numPr>
                    <w:suppressOverlap/>
                  </w:pPr>
                  <w:r w:rsidRPr="00DB456B">
                    <w:t xml:space="preserve">All persons including the </w:t>
                  </w:r>
                  <w:r>
                    <w:t>AIE</w:t>
                  </w:r>
                  <w:r w:rsidRPr="00DB456B">
                    <w:t xml:space="preserve">, who perform work on plant, or equipment must first apply an identifiable personal lock or a lock with an identification tag in accordance with the isolation </w:t>
                  </w:r>
                  <w:r>
                    <w:t>work instruction</w:t>
                  </w:r>
                  <w:r w:rsidRPr="00DB456B">
                    <w:t>.</w:t>
                  </w:r>
                  <w:r>
                    <w:t xml:space="preserve"> </w:t>
                  </w:r>
                </w:p>
                <w:p w14:paraId="389E2E27" w14:textId="77777777" w:rsidR="00C21B73" w:rsidRPr="009C390F" w:rsidRDefault="00C21B73" w:rsidP="008571DD">
                  <w:pPr>
                    <w:pStyle w:val="BodyTextTable"/>
                    <w:framePr w:hSpace="187" w:wrap="around" w:vAnchor="page" w:hAnchor="margin" w:y="541"/>
                    <w:numPr>
                      <w:ilvl w:val="0"/>
                      <w:numId w:val="14"/>
                    </w:numPr>
                    <w:suppressOverlap/>
                  </w:pPr>
                  <w:r w:rsidRPr="009C390F">
                    <w:t xml:space="preserve">Ensure their personal locks are removed by themselves and that there is only one key and it is in their possession.  </w:t>
                  </w:r>
                  <w:r w:rsidRPr="009C390F">
                    <w:rPr>
                      <w:rFonts w:ascii="Helvetica" w:hAnsi="Helvetica" w:cs="Helvetica"/>
                      <w:sz w:val="19"/>
                      <w:szCs w:val="19"/>
                    </w:rPr>
                    <w:t>Personal locks must be such that they can only be unlocked by the lock owner.</w:t>
                  </w:r>
                </w:p>
                <w:p w14:paraId="275D5CFF" w14:textId="77777777" w:rsidR="00C21B73" w:rsidRPr="009C390F" w:rsidRDefault="00C21B73" w:rsidP="008571DD">
                  <w:pPr>
                    <w:pStyle w:val="BodyText"/>
                    <w:framePr w:hSpace="187" w:wrap="around" w:vAnchor="page" w:hAnchor="margin" w:y="541"/>
                    <w:numPr>
                      <w:ilvl w:val="0"/>
                      <w:numId w:val="14"/>
                    </w:numPr>
                    <w:spacing w:before="115" w:after="0"/>
                    <w:suppressOverlap/>
                    <w:jc w:val="left"/>
                  </w:pPr>
                  <w:r w:rsidRPr="009C390F">
                    <w:t>NEVER remove another employee’s lock unless directed to do so by a member of management in accordance with “Removal of Lock Out Lock” procedure and form SAF-C1-006.</w:t>
                  </w:r>
                </w:p>
                <w:p w14:paraId="43C55969" w14:textId="77777777" w:rsidR="00C21B73" w:rsidRDefault="00C21B73" w:rsidP="008571DD">
                  <w:pPr>
                    <w:pStyle w:val="BodyTextTable"/>
                    <w:framePr w:hSpace="187" w:wrap="around" w:vAnchor="page" w:hAnchor="margin" w:y="541"/>
                    <w:numPr>
                      <w:ilvl w:val="0"/>
                      <w:numId w:val="14"/>
                    </w:numPr>
                    <w:suppressOverlap/>
                  </w:pPr>
                  <w:r>
                    <w:t xml:space="preserve">Understand the concepts of isolation and the consequences (possible injuries or fatalities) if isolation work instructions are violated.  </w:t>
                  </w:r>
                </w:p>
                <w:p w14:paraId="0503E285" w14:textId="77777777" w:rsidR="00C21B73" w:rsidRDefault="00C21B73" w:rsidP="008571DD">
                  <w:pPr>
                    <w:pStyle w:val="BodyTextTable"/>
                    <w:framePr w:hSpace="187" w:wrap="around" w:vAnchor="page" w:hAnchor="margin" w:y="541"/>
                    <w:numPr>
                      <w:ilvl w:val="0"/>
                      <w:numId w:val="14"/>
                    </w:numPr>
                    <w:suppressOverlap/>
                  </w:pPr>
                  <w:r>
                    <w:t>Strictly adhere to the facility’s isolation program and work instructions.</w:t>
                  </w:r>
                </w:p>
                <w:p w14:paraId="0115C5D6" w14:textId="77777777" w:rsidR="00C21B73" w:rsidRDefault="00C21B73" w:rsidP="008571DD">
                  <w:pPr>
                    <w:pStyle w:val="BodyTextTable"/>
                    <w:framePr w:hSpace="187" w:wrap="around" w:vAnchor="page" w:hAnchor="margin" w:y="541"/>
                    <w:numPr>
                      <w:ilvl w:val="0"/>
                      <w:numId w:val="14"/>
                    </w:numPr>
                    <w:suppressOverlap/>
                  </w:pPr>
                  <w:r>
                    <w:t>Use specific work instructions, but where there are none notify the supervisor and use a variance work instruction to describe the lockout used.</w:t>
                  </w:r>
                </w:p>
              </w:tc>
            </w:tr>
          </w:tbl>
          <w:p w14:paraId="07DA4B9D" w14:textId="77777777" w:rsidR="00C21B73" w:rsidRDefault="00C21B73" w:rsidP="00C21B73">
            <w:pPr>
              <w:pStyle w:val="Default"/>
            </w:pPr>
          </w:p>
          <w:p w14:paraId="5C938533" w14:textId="77777777" w:rsidR="00C21B73" w:rsidRDefault="00C21B73" w:rsidP="00C21B73">
            <w:pPr>
              <w:pStyle w:val="Default"/>
            </w:pPr>
          </w:p>
          <w:p w14:paraId="2269D417" w14:textId="77777777" w:rsidR="00C21B73" w:rsidRDefault="00C21B73" w:rsidP="00C21B73">
            <w:pPr>
              <w:pStyle w:val="Default"/>
            </w:pPr>
          </w:p>
          <w:p w14:paraId="50FA32AC" w14:textId="77777777" w:rsidR="00C21B73" w:rsidRDefault="00C21B73" w:rsidP="00C21B73">
            <w:pPr>
              <w:pStyle w:val="Default"/>
            </w:pPr>
          </w:p>
          <w:p w14:paraId="2976D2CB" w14:textId="77777777" w:rsidR="00C21B73" w:rsidRDefault="00C21B73" w:rsidP="00C21B73">
            <w:pPr>
              <w:pStyle w:val="Default"/>
            </w:pPr>
          </w:p>
          <w:p w14:paraId="4E817536" w14:textId="77777777" w:rsidR="00C21B73" w:rsidRDefault="00C21B73" w:rsidP="00C21B73">
            <w:pPr>
              <w:pStyle w:val="Pa2"/>
              <w:pBdr>
                <w:bottom w:val="single" w:sz="12" w:space="1" w:color="auto"/>
              </w:pBdr>
              <w:spacing w:before="120" w:after="120" w:line="240" w:lineRule="auto"/>
              <w:rPr>
                <w:rFonts w:cs="RT_Vickerman"/>
                <w:color w:val="000000"/>
              </w:rPr>
            </w:pPr>
          </w:p>
          <w:p w14:paraId="577A6CB0" w14:textId="77777777" w:rsidR="00C21B73" w:rsidRDefault="00C21B73" w:rsidP="00C21B73">
            <w:pPr>
              <w:pStyle w:val="Pa2"/>
              <w:pBdr>
                <w:bottom w:val="single" w:sz="12" w:space="1" w:color="auto"/>
              </w:pBdr>
              <w:spacing w:before="120" w:after="120" w:line="240" w:lineRule="auto"/>
              <w:rPr>
                <w:color w:val="E60D2E"/>
              </w:rPr>
            </w:pPr>
            <w:r>
              <w:rPr>
                <w:color w:val="E60D2E"/>
              </w:rPr>
              <w:t xml:space="preserve">Work </w:t>
            </w:r>
            <w:r w:rsidRPr="008E62C2">
              <w:rPr>
                <w:color w:val="E60D2E"/>
              </w:rPr>
              <w:t>Instruction</w:t>
            </w:r>
          </w:p>
          <w:p w14:paraId="0EA86E23" w14:textId="77777777" w:rsidR="00C21B73" w:rsidRDefault="00C21B73" w:rsidP="00C21B73">
            <w:pPr>
              <w:pStyle w:val="BodyText"/>
              <w:tabs>
                <w:tab w:val="right" w:pos="9720"/>
              </w:tabs>
              <w:ind w:left="0"/>
            </w:pPr>
            <w:r>
              <w:t xml:space="preserve">This section details basic isolation work instructions. </w:t>
            </w:r>
            <w:r>
              <w:tab/>
            </w:r>
          </w:p>
          <w:p w14:paraId="6E95F227" w14:textId="77777777" w:rsidR="00C21B73" w:rsidRDefault="00C21B73" w:rsidP="00C21B73">
            <w:pPr>
              <w:pStyle w:val="Heading3"/>
              <w:keepLines w:val="0"/>
              <w:numPr>
                <w:ilvl w:val="0"/>
                <w:numId w:val="23"/>
              </w:numPr>
              <w:spacing w:before="360"/>
              <w:ind w:left="360"/>
              <w:jc w:val="left"/>
            </w:pPr>
            <w:r>
              <w:t>Determine what is needed</w:t>
            </w:r>
          </w:p>
          <w:p w14:paraId="0977C047" w14:textId="77777777" w:rsidR="00C21B73" w:rsidRPr="009C390F" w:rsidRDefault="00C21B73" w:rsidP="00C21B73">
            <w:pPr>
              <w:pStyle w:val="BodyText"/>
              <w:ind w:left="360"/>
            </w:pPr>
            <w:r w:rsidRPr="009C390F">
              <w:t>Whenever a piece of plant or equipment is to be isolated, there must be Work Instructions (procedures) for isolation.</w:t>
            </w:r>
          </w:p>
          <w:p w14:paraId="52180BE1" w14:textId="77777777" w:rsidR="00C21B73" w:rsidRPr="009C390F" w:rsidRDefault="00C21B73" w:rsidP="00C21B73">
            <w:pPr>
              <w:pStyle w:val="BodyText"/>
              <w:ind w:left="360"/>
            </w:pPr>
            <w:r w:rsidRPr="009C390F">
              <w:t>Work Instruction must cover:</w:t>
            </w:r>
          </w:p>
          <w:p w14:paraId="7F8C9764" w14:textId="77777777" w:rsidR="00C21B73" w:rsidRPr="009C390F" w:rsidRDefault="00C21B73" w:rsidP="00C21B73">
            <w:pPr>
              <w:pStyle w:val="BodyText"/>
              <w:numPr>
                <w:ilvl w:val="0"/>
                <w:numId w:val="24"/>
              </w:numPr>
              <w:spacing w:before="115" w:after="0"/>
              <w:ind w:left="720"/>
            </w:pPr>
            <w:r w:rsidRPr="009C390F">
              <w:t>Identification - identification of all energy sources and isolation points,</w:t>
            </w:r>
          </w:p>
          <w:p w14:paraId="4F98E3AB" w14:textId="77777777" w:rsidR="00C21B73" w:rsidRPr="009C390F" w:rsidRDefault="00C21B73" w:rsidP="00C21B73">
            <w:pPr>
              <w:pStyle w:val="BodyText"/>
              <w:numPr>
                <w:ilvl w:val="0"/>
                <w:numId w:val="24"/>
              </w:numPr>
              <w:spacing w:before="115" w:after="0"/>
              <w:ind w:left="720"/>
            </w:pPr>
            <w:r w:rsidRPr="009C390F">
              <w:t>Isolation - the process for isolating all energy sources,</w:t>
            </w:r>
          </w:p>
          <w:p w14:paraId="3762F934" w14:textId="77777777" w:rsidR="00C21B73" w:rsidRPr="009C390F" w:rsidRDefault="00C21B73" w:rsidP="00C21B73">
            <w:pPr>
              <w:pStyle w:val="BodyText"/>
              <w:numPr>
                <w:ilvl w:val="0"/>
                <w:numId w:val="24"/>
              </w:numPr>
              <w:spacing w:before="115" w:after="0"/>
              <w:ind w:left="720"/>
            </w:pPr>
            <w:r w:rsidRPr="009C390F">
              <w:t>Lock - the process for lock out,</w:t>
            </w:r>
          </w:p>
          <w:p w14:paraId="6AFF10D0" w14:textId="77777777" w:rsidR="00C21B73" w:rsidRPr="009C390F" w:rsidRDefault="00C21B73" w:rsidP="00C21B73">
            <w:pPr>
              <w:pStyle w:val="BodyText"/>
              <w:numPr>
                <w:ilvl w:val="0"/>
                <w:numId w:val="24"/>
              </w:numPr>
              <w:spacing w:before="115" w:after="0"/>
              <w:ind w:left="720"/>
            </w:pPr>
            <w:r w:rsidRPr="009C390F">
              <w:t>Test - the process for verifying effectiveness of the isolation, and</w:t>
            </w:r>
          </w:p>
          <w:p w14:paraId="5634DBFF" w14:textId="77777777" w:rsidR="00C21B73" w:rsidRPr="009C390F" w:rsidRDefault="00C21B73" w:rsidP="00C21B73">
            <w:pPr>
              <w:pStyle w:val="BodyText"/>
              <w:numPr>
                <w:ilvl w:val="0"/>
                <w:numId w:val="24"/>
              </w:numPr>
              <w:spacing w:before="115" w:after="0"/>
              <w:ind w:left="720"/>
            </w:pPr>
            <w:r w:rsidRPr="009C390F">
              <w:t>Re-energization - the process for safely returning the equipment to service</w:t>
            </w:r>
          </w:p>
          <w:p w14:paraId="44E896C9" w14:textId="77777777" w:rsidR="00C21B73" w:rsidRPr="009C390F" w:rsidRDefault="00C21B73" w:rsidP="00C21B73">
            <w:pPr>
              <w:pStyle w:val="BodyText"/>
              <w:ind w:left="360"/>
            </w:pPr>
            <w:r>
              <w:t xml:space="preserve">Before beginning any job, the Authorized Isolation Employee first determines what must be isolated and/or locked out and verifies the current written isolation work instruction is correct.  The Authorized Isolation Employee must ensure that all hazardous energies into or from the equipment or system are controlled and isolated.  In addition, feed, slurry, water, reagent lines may need to be disconnected, and valves locked shut, or blanked off.  If the specific written isolation work instruction cannot be used as written or contains an error the Authorized Isolation Employee must contact their supervisor for a written variance to the specific isolation </w:t>
            </w:r>
            <w:r w:rsidRPr="009C390F">
              <w:t>procedure.  If an error is identified, the supervisor must be notified so the isolation work instruction and Isolation Form can be changed in the Safety Isolation Management System (SIM).</w:t>
            </w:r>
          </w:p>
          <w:p w14:paraId="29ED6BFF" w14:textId="77777777" w:rsidR="00C21B73" w:rsidRDefault="00C21B73" w:rsidP="00C21B73">
            <w:pPr>
              <w:pStyle w:val="Heading3"/>
              <w:ind w:left="0"/>
            </w:pPr>
            <w:r w:rsidRPr="009C390F">
              <w:t>2.  Single Worker, Single Isolation Point</w:t>
            </w:r>
          </w:p>
          <w:p w14:paraId="1454DA59" w14:textId="77777777" w:rsidR="00C21B73" w:rsidRPr="00CD33FA" w:rsidRDefault="00C21B73" w:rsidP="00C21B73">
            <w:pPr>
              <w:pStyle w:val="BodyText"/>
              <w:ind w:left="360"/>
              <w:rPr>
                <w:highlight w:val="yellow"/>
              </w:rPr>
            </w:pPr>
            <w:r w:rsidRPr="00E37E54">
              <w:rPr>
                <w:highlight w:val="yellow"/>
              </w:rPr>
              <w:t>To perform a lock out on a single worker, si</w:t>
            </w:r>
            <w:r>
              <w:rPr>
                <w:highlight w:val="yellow"/>
              </w:rPr>
              <w:t>ngle isolation point, you need</w:t>
            </w:r>
            <w:r w:rsidRPr="00E37E54">
              <w:rPr>
                <w:highlight w:val="yellow"/>
              </w:rPr>
              <w:t xml:space="preserve"> to be qualified as an Authorized Isolation Employee (AIE)</w:t>
            </w:r>
            <w:r>
              <w:rPr>
                <w:highlight w:val="yellow"/>
              </w:rPr>
              <w:t xml:space="preserve"> on the specific equipment being isolated</w:t>
            </w:r>
            <w:r w:rsidRPr="00E37E54">
              <w:rPr>
                <w:highlight w:val="yellow"/>
              </w:rPr>
              <w:t>.</w:t>
            </w:r>
            <w:r>
              <w:rPr>
                <w:highlight w:val="yellow"/>
              </w:rPr>
              <w:t xml:space="preserve"> </w:t>
            </w:r>
          </w:p>
          <w:p w14:paraId="16495177" w14:textId="77777777" w:rsidR="00C21B73" w:rsidRDefault="00C21B73" w:rsidP="00C21B73">
            <w:pPr>
              <w:pStyle w:val="BodyText"/>
              <w:ind w:left="360"/>
            </w:pPr>
            <w:r>
              <w:t xml:space="preserve">The </w:t>
            </w:r>
            <w:r w:rsidRPr="00E37E54">
              <w:rPr>
                <w:highlight w:val="yellow"/>
              </w:rPr>
              <w:t>Authorized Isolation Employee (AIE)</w:t>
            </w:r>
            <w:r>
              <w:rPr>
                <w:highlight w:val="yellow"/>
              </w:rPr>
              <w:t xml:space="preserve"> </w:t>
            </w:r>
            <w:r>
              <w:t>applies their personal lock to the piece of equipment.  If that person has to leave without finishing, they must place an Authorized Isolation Employee lock and tag on the equipment before removing their personal lock.</w:t>
            </w:r>
          </w:p>
          <w:p w14:paraId="15C70080" w14:textId="77777777" w:rsidR="00C21B73" w:rsidRDefault="00C21B73" w:rsidP="00C21B73">
            <w:pPr>
              <w:pStyle w:val="BodyText"/>
              <w:ind w:left="360"/>
            </w:pPr>
            <w:r>
              <w:t xml:space="preserve">If a second person is then assigned to work on the same equipment the Authorized Isolation Employee’s lock must be applied before the second person’s lock. </w:t>
            </w:r>
          </w:p>
          <w:p w14:paraId="0E6ADFCE" w14:textId="77777777" w:rsidR="00C21B73" w:rsidRPr="00CA448E" w:rsidRDefault="00C21B73" w:rsidP="00C21B73">
            <w:pPr>
              <w:pStyle w:val="BodyText"/>
              <w:ind w:left="360"/>
              <w:rPr>
                <w:highlight w:val="yellow"/>
              </w:rPr>
            </w:pPr>
            <w:r w:rsidRPr="00CD33FA">
              <w:rPr>
                <w:highlight w:val="yellow"/>
              </w:rPr>
              <w:t xml:space="preserve">If a person is not authorized to perform an </w:t>
            </w:r>
            <w:r>
              <w:rPr>
                <w:highlight w:val="yellow"/>
              </w:rPr>
              <w:t>isolation, an</w:t>
            </w:r>
            <w:r w:rsidRPr="00CA448E">
              <w:rPr>
                <w:highlight w:val="yellow"/>
              </w:rPr>
              <w:t xml:space="preserve"> </w:t>
            </w:r>
            <w:r w:rsidRPr="00E37E54">
              <w:rPr>
                <w:highlight w:val="yellow"/>
              </w:rPr>
              <w:t>Authorized Isolation Employee (AIE)</w:t>
            </w:r>
            <w:r>
              <w:rPr>
                <w:highlight w:val="yellow"/>
              </w:rPr>
              <w:t xml:space="preserve"> </w:t>
            </w:r>
            <w:r w:rsidRPr="00CD33FA">
              <w:rPr>
                <w:highlight w:val="yellow"/>
              </w:rPr>
              <w:t>must perform the isolation and then the</w:t>
            </w:r>
            <w:r>
              <w:rPr>
                <w:highlight w:val="yellow"/>
              </w:rPr>
              <w:t xml:space="preserve"> unauthorized person may apply their personal lock on the clasp/scissor</w:t>
            </w:r>
            <w:r w:rsidRPr="00CD33FA">
              <w:rPr>
                <w:highlight w:val="yellow"/>
              </w:rPr>
              <w:t>.</w:t>
            </w:r>
          </w:p>
          <w:p w14:paraId="3518A93E" w14:textId="77777777" w:rsidR="00C21B73" w:rsidRDefault="00C21B73" w:rsidP="00C21B73">
            <w:pPr>
              <w:pStyle w:val="Heading3"/>
              <w:ind w:left="0"/>
            </w:pPr>
            <w:r>
              <w:t>3. Multiple Lockout</w:t>
            </w:r>
          </w:p>
          <w:p w14:paraId="0E218D56" w14:textId="77777777" w:rsidR="00C21B73" w:rsidRDefault="00C21B73" w:rsidP="00C21B73">
            <w:pPr>
              <w:pStyle w:val="BodyText"/>
              <w:numPr>
                <w:ilvl w:val="0"/>
                <w:numId w:val="16"/>
              </w:numPr>
              <w:tabs>
                <w:tab w:val="clear" w:pos="360"/>
                <w:tab w:val="num" w:pos="-2880"/>
                <w:tab w:val="num" w:pos="-1800"/>
              </w:tabs>
              <w:spacing w:before="115" w:after="0"/>
              <w:ind w:left="720"/>
              <w:jc w:val="left"/>
            </w:pPr>
            <w:r>
              <w:t>To accommodate multiple locks, the Authorized Isolation Employee uses a lockbox.</w:t>
            </w:r>
          </w:p>
          <w:p w14:paraId="3837DF9B" w14:textId="77777777" w:rsidR="00C21B73" w:rsidRPr="000E2929" w:rsidRDefault="00C21B73" w:rsidP="00C21B73">
            <w:pPr>
              <w:pStyle w:val="BodyText"/>
              <w:numPr>
                <w:ilvl w:val="0"/>
                <w:numId w:val="16"/>
              </w:numPr>
              <w:tabs>
                <w:tab w:val="clear" w:pos="360"/>
                <w:tab w:val="num" w:pos="-360"/>
              </w:tabs>
              <w:spacing w:before="115" w:after="0"/>
              <w:ind w:left="720"/>
              <w:jc w:val="left"/>
              <w:rPr>
                <w:highlight w:val="yellow"/>
              </w:rPr>
            </w:pPr>
            <w:r w:rsidRPr="000E2929">
              <w:rPr>
                <w:highlight w:val="yellow"/>
              </w:rPr>
              <w:t>The Authorized Isolation Employee performs the lockout procedure and then places the Authorized Isolation Employee lock on</w:t>
            </w:r>
            <w:r>
              <w:rPr>
                <w:highlight w:val="yellow"/>
              </w:rPr>
              <w:t xml:space="preserve"> the lock box</w:t>
            </w:r>
            <w:r w:rsidRPr="000E2929">
              <w:rPr>
                <w:highlight w:val="yellow"/>
              </w:rPr>
              <w:t xml:space="preserve">. The Authorized Isolation Employee lock and tag must be the first applied and the last to be removed. </w:t>
            </w:r>
          </w:p>
          <w:p w14:paraId="5289FC19" w14:textId="77777777" w:rsidR="00C21B73" w:rsidRDefault="00C21B73" w:rsidP="00C21B73">
            <w:pPr>
              <w:pStyle w:val="BodyText"/>
              <w:numPr>
                <w:ilvl w:val="0"/>
                <w:numId w:val="16"/>
              </w:numPr>
              <w:tabs>
                <w:tab w:val="clear" w:pos="360"/>
                <w:tab w:val="num" w:pos="-360"/>
              </w:tabs>
              <w:spacing w:before="115" w:after="0"/>
              <w:ind w:left="720"/>
              <w:jc w:val="left"/>
            </w:pPr>
            <w:r>
              <w:t xml:space="preserve">If the Authorized Isolation Employee is going to work on the equipment or system they must also apply their personal lock. </w:t>
            </w:r>
          </w:p>
          <w:p w14:paraId="12992D2B" w14:textId="77777777" w:rsidR="00C21B73" w:rsidRDefault="00C21B73" w:rsidP="00C21B73">
            <w:pPr>
              <w:pStyle w:val="Heading3"/>
              <w:ind w:left="0"/>
            </w:pPr>
            <w:r>
              <w:t>4.  Verify Lockout</w:t>
            </w:r>
          </w:p>
          <w:p w14:paraId="1966752F" w14:textId="77777777" w:rsidR="00C21B73" w:rsidRDefault="00C21B73" w:rsidP="00C21B73">
            <w:pPr>
              <w:pStyle w:val="BodyText"/>
              <w:numPr>
                <w:ilvl w:val="0"/>
                <w:numId w:val="21"/>
              </w:numPr>
              <w:spacing w:before="115" w:after="0"/>
              <w:ind w:left="720"/>
            </w:pPr>
            <w:r>
              <w:t xml:space="preserve">On initial lockout it is the responsibility of the Authorized Isolation Employee to verify that all devices have been isolated or locked out. </w:t>
            </w:r>
          </w:p>
          <w:p w14:paraId="0AAA4626" w14:textId="77777777" w:rsidR="00C21B73" w:rsidRDefault="00C21B73" w:rsidP="00C21B73">
            <w:pPr>
              <w:pStyle w:val="BodyText"/>
              <w:numPr>
                <w:ilvl w:val="0"/>
                <w:numId w:val="26"/>
              </w:numPr>
              <w:spacing w:before="115" w:after="0"/>
            </w:pPr>
            <w:r>
              <w:t>Check that all stored or residual energy be isolated, relieved, restrained or otherwise rendered safe and ensures that energy cannot re-accumulate to hazardous levels during the job.</w:t>
            </w:r>
          </w:p>
          <w:p w14:paraId="4151CA84" w14:textId="77777777" w:rsidR="00C21B73" w:rsidRDefault="00C21B73" w:rsidP="00C21B73">
            <w:pPr>
              <w:pStyle w:val="BodyText"/>
              <w:numPr>
                <w:ilvl w:val="0"/>
                <w:numId w:val="26"/>
              </w:numPr>
              <w:spacing w:before="115" w:after="0"/>
            </w:pPr>
            <w:r>
              <w:t>Check that all personnel are clear of the hazard.</w:t>
            </w:r>
          </w:p>
          <w:p w14:paraId="79D2F1F5" w14:textId="77777777" w:rsidR="00C21B73" w:rsidRDefault="00C21B73" w:rsidP="00C21B73">
            <w:pPr>
              <w:pStyle w:val="BodyText"/>
              <w:numPr>
                <w:ilvl w:val="0"/>
                <w:numId w:val="26"/>
              </w:numPr>
              <w:spacing w:before="115" w:after="0"/>
            </w:pPr>
            <w:r>
              <w:t>Try to start, energize, open or operate all devices.</w:t>
            </w:r>
          </w:p>
          <w:p w14:paraId="2C993333" w14:textId="77777777" w:rsidR="00C21B73" w:rsidRPr="009C390F" w:rsidRDefault="00C21B73" w:rsidP="00C21B73">
            <w:pPr>
              <w:pStyle w:val="BodyText"/>
              <w:numPr>
                <w:ilvl w:val="0"/>
                <w:numId w:val="26"/>
              </w:numPr>
              <w:spacing w:before="115" w:after="0"/>
            </w:pPr>
            <w:r>
              <w:t xml:space="preserve">Correct deficiencies if found and </w:t>
            </w:r>
            <w:proofErr w:type="spellStart"/>
            <w:r>
              <w:t>revarify</w:t>
            </w:r>
            <w:proofErr w:type="spellEnd"/>
            <w:r>
              <w:t xml:space="preserve"> the lockout.</w:t>
            </w:r>
          </w:p>
          <w:p w14:paraId="0C4DF449" w14:textId="77777777" w:rsidR="00C21B73" w:rsidRPr="000E0CDC" w:rsidRDefault="00C21B73" w:rsidP="00C21B73">
            <w:pPr>
              <w:pStyle w:val="BodyText"/>
              <w:numPr>
                <w:ilvl w:val="0"/>
                <w:numId w:val="17"/>
              </w:numPr>
              <w:tabs>
                <w:tab w:val="clear" w:pos="360"/>
                <w:tab w:val="num" w:pos="-2160"/>
              </w:tabs>
              <w:spacing w:before="115" w:after="0"/>
              <w:ind w:left="720"/>
              <w:rPr>
                <w:highlight w:val="yellow"/>
              </w:rPr>
            </w:pPr>
            <w:r>
              <w:rPr>
                <w:highlight w:val="yellow"/>
              </w:rPr>
              <w:t>A verifier from each</w:t>
            </w:r>
            <w:r w:rsidRPr="000E0CDC">
              <w:rPr>
                <w:highlight w:val="yellow"/>
              </w:rPr>
              <w:t xml:space="preserve"> team</w:t>
            </w:r>
            <w:r>
              <w:rPr>
                <w:highlight w:val="yellow"/>
              </w:rPr>
              <w:t>/department</w:t>
            </w:r>
            <w:r w:rsidRPr="000E0CDC">
              <w:rPr>
                <w:highlight w:val="yellow"/>
              </w:rPr>
              <w:t xml:space="preserve"> doing the w</w:t>
            </w:r>
            <w:r>
              <w:rPr>
                <w:highlight w:val="yellow"/>
              </w:rPr>
              <w:t>ork must independently verify ALL</w:t>
            </w:r>
            <w:r w:rsidRPr="000E0CDC">
              <w:rPr>
                <w:highlight w:val="yellow"/>
              </w:rPr>
              <w:t xml:space="preserve"> lockout</w:t>
            </w:r>
            <w:r>
              <w:rPr>
                <w:highlight w:val="yellow"/>
              </w:rPr>
              <w:t>s</w:t>
            </w:r>
          </w:p>
          <w:p w14:paraId="25A1564F" w14:textId="77777777" w:rsidR="00C21B73" w:rsidRDefault="00C21B73" w:rsidP="00C21B73">
            <w:pPr>
              <w:pStyle w:val="BodyText"/>
              <w:numPr>
                <w:ilvl w:val="0"/>
                <w:numId w:val="17"/>
              </w:numPr>
              <w:tabs>
                <w:tab w:val="clear" w:pos="360"/>
                <w:tab w:val="num" w:pos="-2160"/>
              </w:tabs>
              <w:spacing w:before="115" w:after="0"/>
              <w:ind w:left="720"/>
            </w:pPr>
            <w:r>
              <w:t>It is the responsibility of each individual to be satisfied that the lock out is correct for the scope of work being performed.</w:t>
            </w:r>
          </w:p>
          <w:p w14:paraId="3978DA9C" w14:textId="77777777" w:rsidR="00C21B73" w:rsidRDefault="00C21B73" w:rsidP="00C21B73">
            <w:pPr>
              <w:pStyle w:val="BodyText"/>
              <w:numPr>
                <w:ilvl w:val="0"/>
                <w:numId w:val="15"/>
              </w:numPr>
              <w:spacing w:before="115" w:after="0"/>
              <w:ind w:left="720"/>
            </w:pPr>
            <w:r>
              <w:t>Use lock out procedures, diagrams, and illustrations etc. to find lockout locations.</w:t>
            </w:r>
          </w:p>
          <w:p w14:paraId="6C675834" w14:textId="77777777" w:rsidR="00C21B73" w:rsidRDefault="00C21B73" w:rsidP="00C21B73">
            <w:pPr>
              <w:pStyle w:val="Heading3"/>
              <w:ind w:left="0"/>
            </w:pPr>
            <w:r>
              <w:t>5. Leaving or returning to the jobsite when work is unfinished</w:t>
            </w:r>
          </w:p>
          <w:p w14:paraId="53AFB24F" w14:textId="77777777" w:rsidR="00C21B73" w:rsidRDefault="00C21B73" w:rsidP="00C21B73">
            <w:pPr>
              <w:pStyle w:val="BodyText"/>
              <w:numPr>
                <w:ilvl w:val="0"/>
                <w:numId w:val="18"/>
              </w:numPr>
              <w:tabs>
                <w:tab w:val="clear" w:pos="360"/>
                <w:tab w:val="num" w:pos="-2160"/>
              </w:tabs>
              <w:spacing w:before="115" w:after="0"/>
              <w:ind w:left="720"/>
            </w:pPr>
            <w:r>
              <w:t xml:space="preserve">If it becomes necessary to leave the assigned work area because of shift change or work reassignment, remove your personal lock.  </w:t>
            </w:r>
            <w:r>
              <w:rPr>
                <w:b/>
              </w:rPr>
              <w:t>NOTE</w:t>
            </w:r>
            <w:r>
              <w:t xml:space="preserve">:  An Authorized Isolation Employee’s lock and tag must be in place when all personal locks are removed.  In addition, if the job is not complete, a Do Not Operate tag must be applied to any department lock and tag attached to the </w:t>
            </w:r>
            <w:r w:rsidRPr="009C390F">
              <w:t>lock box along with a description of unfinished task.</w:t>
            </w:r>
          </w:p>
          <w:p w14:paraId="16585E70" w14:textId="77777777" w:rsidR="00C21B73" w:rsidRDefault="00C21B73" w:rsidP="00C21B73">
            <w:pPr>
              <w:pStyle w:val="BodyText"/>
              <w:numPr>
                <w:ilvl w:val="0"/>
                <w:numId w:val="18"/>
              </w:numPr>
              <w:spacing w:before="115" w:after="0"/>
              <w:ind w:left="720"/>
            </w:pPr>
            <w:r>
              <w:t>On return it is each individual’s responsibility to be satisfied with the lockout.</w:t>
            </w:r>
          </w:p>
          <w:p w14:paraId="572BAB14" w14:textId="77777777" w:rsidR="00C21B73" w:rsidRPr="00E959F6" w:rsidRDefault="00C21B73" w:rsidP="00C21B73">
            <w:pPr>
              <w:pStyle w:val="BodyText"/>
              <w:numPr>
                <w:ilvl w:val="0"/>
                <w:numId w:val="18"/>
              </w:numPr>
              <w:spacing w:before="115" w:after="0"/>
              <w:ind w:left="720"/>
            </w:pPr>
            <w:r>
              <w:t xml:space="preserve">The key to the isolation lock, and any information regarding the lockout, can either be passed on to the </w:t>
            </w:r>
            <w:r w:rsidRPr="00C60078">
              <w:t>next designated Authorized Isolation Employee or deposited in the local department isolation box. The local department isolation box will be labeled “AIE Lock Key Box”. Only AIE employees can have a key to the AIE lock key box.</w:t>
            </w:r>
          </w:p>
          <w:p w14:paraId="414F078A" w14:textId="77777777" w:rsidR="00C21B73" w:rsidRDefault="00C21B73" w:rsidP="00C21B73">
            <w:pPr>
              <w:pStyle w:val="Heading3"/>
              <w:ind w:left="0"/>
            </w:pPr>
            <w:r>
              <w:t>6. Completing Servicing or Maintenance</w:t>
            </w:r>
          </w:p>
          <w:p w14:paraId="0FE11AD8" w14:textId="77777777" w:rsidR="00C21B73" w:rsidRDefault="00C21B73" w:rsidP="00C21B73">
            <w:pPr>
              <w:pStyle w:val="BodyText"/>
              <w:numPr>
                <w:ilvl w:val="0"/>
                <w:numId w:val="20"/>
              </w:numPr>
              <w:tabs>
                <w:tab w:val="clear" w:pos="360"/>
                <w:tab w:val="num" w:pos="0"/>
              </w:tabs>
              <w:spacing w:before="115" w:after="0"/>
              <w:ind w:left="720"/>
            </w:pPr>
            <w:r>
              <w:t xml:space="preserve">When servicing or maintenance work is complete, and there is no longer any danger of exposure to the particular hazard, each person must remove their own lock and department lock if applied.  </w:t>
            </w:r>
          </w:p>
          <w:p w14:paraId="49CF7E8D" w14:textId="77777777" w:rsidR="00C21B73" w:rsidRDefault="00C21B73" w:rsidP="00C21B73">
            <w:pPr>
              <w:pStyle w:val="BodyText"/>
              <w:numPr>
                <w:ilvl w:val="0"/>
                <w:numId w:val="20"/>
              </w:numPr>
              <w:spacing w:before="115" w:after="0"/>
              <w:ind w:left="720"/>
              <w:rPr>
                <w:strike/>
              </w:rPr>
            </w:pPr>
            <w:r>
              <w:t>Failure to remove a lock may result in being called back to remove it without compensation.</w:t>
            </w:r>
          </w:p>
          <w:p w14:paraId="3836B5E6" w14:textId="77777777" w:rsidR="00C21B73" w:rsidRDefault="00C21B73" w:rsidP="00C21B73">
            <w:pPr>
              <w:pStyle w:val="BodyText"/>
              <w:numPr>
                <w:ilvl w:val="0"/>
                <w:numId w:val="20"/>
              </w:numPr>
              <w:spacing w:before="115" w:after="0"/>
              <w:ind w:left="720"/>
              <w:rPr>
                <w:strike/>
              </w:rPr>
            </w:pPr>
            <w:r>
              <w:t xml:space="preserve">The Authorized Isolation Employee must verify that the equipment is fit to return to operating condition prior to removing the Authorized Isolation Employee lock and tag. </w:t>
            </w:r>
          </w:p>
          <w:p w14:paraId="25ED07C1" w14:textId="77777777" w:rsidR="00C21B73" w:rsidRDefault="00C21B73" w:rsidP="00C21B73">
            <w:pPr>
              <w:pStyle w:val="Heading3"/>
              <w:ind w:left="0"/>
            </w:pPr>
            <w:r>
              <w:t>7. Lock Boxes</w:t>
            </w:r>
          </w:p>
          <w:p w14:paraId="114F50BB" w14:textId="77777777" w:rsidR="00C21B73" w:rsidRDefault="00C21B73" w:rsidP="00C21B73">
            <w:pPr>
              <w:pStyle w:val="BodyText"/>
              <w:tabs>
                <w:tab w:val="left" w:pos="2880"/>
              </w:tabs>
              <w:ind w:left="360"/>
            </w:pPr>
            <w:r>
              <w:t>A lock box and system locks are used where the lock out will require more than a single lockout point</w:t>
            </w:r>
            <w:r w:rsidRPr="009C390F">
              <w:t>. Isolation Lockout Form (Isolation Permit) must be implemented and attached to all lock boxes</w:t>
            </w:r>
          </w:p>
          <w:p w14:paraId="2AD8D2B4" w14:textId="77777777" w:rsidR="00C21B73" w:rsidRDefault="00C21B73" w:rsidP="00C21B73">
            <w:pPr>
              <w:pStyle w:val="Heading4"/>
              <w:spacing w:before="0"/>
              <w:ind w:left="360"/>
            </w:pPr>
          </w:p>
          <w:p w14:paraId="5B1802C7" w14:textId="77777777" w:rsidR="00C21B73" w:rsidRPr="009C390F" w:rsidRDefault="00C21B73" w:rsidP="00C21B73">
            <w:pPr>
              <w:pStyle w:val="Heading4"/>
              <w:spacing w:before="0"/>
              <w:ind w:left="360"/>
            </w:pPr>
            <w:r>
              <w:t>a</w:t>
            </w:r>
            <w:r w:rsidRPr="009C390F">
              <w:t>. Lockout steps</w:t>
            </w:r>
          </w:p>
          <w:p w14:paraId="432F7FC2" w14:textId="77777777" w:rsidR="00C21B73" w:rsidRPr="009C390F" w:rsidRDefault="00C21B73" w:rsidP="00C21B73">
            <w:pPr>
              <w:pStyle w:val="BodyText"/>
              <w:numPr>
                <w:ilvl w:val="0"/>
                <w:numId w:val="22"/>
              </w:numPr>
              <w:spacing w:before="115" w:after="0"/>
              <w:ind w:left="720"/>
              <w:rPr>
                <w:rFonts w:cs="Arial"/>
                <w:color w:val="000000"/>
              </w:rPr>
            </w:pPr>
            <w:r w:rsidRPr="009C390F">
              <w:t>The Authorized Isolation Employee (AIE) performs and verifies the system/equipment lockout placing System locks on the individual isolation points using the Safety Isolation Lockout Form and Work Instruction as guidance. The AIE is required to print and sign the Safety Isolation Lockout Form</w:t>
            </w:r>
            <w:r>
              <w:t>;</w:t>
            </w:r>
            <w:r w:rsidRPr="009C390F">
              <w:t xml:space="preserve"> initial each step of the lockout</w:t>
            </w:r>
            <w:r>
              <w:t>; identify system lock numbers; and initial that the try step has been performed</w:t>
            </w:r>
            <w:r w:rsidRPr="009C390F">
              <w:t>. The AIE will write what work is being done in the “Special Instruction” box</w:t>
            </w:r>
          </w:p>
          <w:p w14:paraId="10450BCC" w14:textId="77777777" w:rsidR="00C21B73" w:rsidRPr="009C390F" w:rsidRDefault="00C21B73" w:rsidP="00C21B73">
            <w:pPr>
              <w:pStyle w:val="BodyText"/>
              <w:numPr>
                <w:ilvl w:val="0"/>
                <w:numId w:val="22"/>
              </w:numPr>
              <w:spacing w:before="115" w:after="0"/>
              <w:ind w:left="720"/>
              <w:rPr>
                <w:color w:val="000000"/>
              </w:rPr>
            </w:pPr>
            <w:r w:rsidRPr="009C390F">
              <w:rPr>
                <w:color w:val="000000"/>
              </w:rPr>
              <w:t>The AIE places the system key(s) in the lock box and the AIE lock and tag is then placed on the clasp on the outside of the lock box.</w:t>
            </w:r>
          </w:p>
          <w:p w14:paraId="43E24E2D" w14:textId="77777777" w:rsidR="00C21B73" w:rsidRPr="009C390F" w:rsidRDefault="00C21B73" w:rsidP="00C21B73">
            <w:pPr>
              <w:pStyle w:val="ListParagraph"/>
              <w:numPr>
                <w:ilvl w:val="0"/>
                <w:numId w:val="22"/>
              </w:numPr>
              <w:spacing w:before="120"/>
              <w:ind w:left="720"/>
              <w:rPr>
                <w:rFonts w:ascii="Arial" w:hAnsi="Arial" w:cs="Arial"/>
                <w:i/>
                <w:sz w:val="20"/>
                <w:szCs w:val="20"/>
              </w:rPr>
            </w:pPr>
            <w:r w:rsidRPr="009C390F">
              <w:rPr>
                <w:rFonts w:ascii="Arial" w:hAnsi="Arial" w:cs="Arial"/>
                <w:sz w:val="20"/>
                <w:szCs w:val="20"/>
              </w:rPr>
              <w:t>A Verifier</w:t>
            </w:r>
            <w:r>
              <w:rPr>
                <w:rFonts w:ascii="Arial" w:hAnsi="Arial" w:cs="Arial"/>
                <w:sz w:val="20"/>
                <w:szCs w:val="20"/>
              </w:rPr>
              <w:t xml:space="preserve"> from the</w:t>
            </w:r>
            <w:r w:rsidRPr="009C390F">
              <w:rPr>
                <w:rFonts w:ascii="Arial" w:hAnsi="Arial" w:cs="Arial"/>
                <w:sz w:val="20"/>
                <w:szCs w:val="20"/>
              </w:rPr>
              <w:t xml:space="preserve"> team that is </w:t>
            </w:r>
            <w:r>
              <w:rPr>
                <w:rFonts w:ascii="Arial" w:hAnsi="Arial" w:cs="Arial"/>
                <w:sz w:val="20"/>
                <w:szCs w:val="20"/>
              </w:rPr>
              <w:t xml:space="preserve">performing </w:t>
            </w:r>
            <w:r w:rsidRPr="009C390F">
              <w:rPr>
                <w:rFonts w:ascii="Arial" w:hAnsi="Arial" w:cs="Arial"/>
                <w:sz w:val="20"/>
                <w:szCs w:val="20"/>
              </w:rPr>
              <w:t>the work</w:t>
            </w:r>
            <w:r>
              <w:rPr>
                <w:rFonts w:ascii="Arial" w:hAnsi="Arial" w:cs="Arial"/>
                <w:sz w:val="20"/>
                <w:szCs w:val="20"/>
              </w:rPr>
              <w:t>,</w:t>
            </w:r>
            <w:r w:rsidRPr="009C390F">
              <w:rPr>
                <w:rFonts w:ascii="Arial" w:hAnsi="Arial" w:cs="Arial"/>
                <w:sz w:val="20"/>
                <w:szCs w:val="20"/>
              </w:rPr>
              <w:t xml:space="preserve"> independently verifies </w:t>
            </w:r>
            <w:r>
              <w:rPr>
                <w:rFonts w:ascii="Arial" w:hAnsi="Arial" w:cs="Arial"/>
                <w:sz w:val="20"/>
                <w:szCs w:val="20"/>
              </w:rPr>
              <w:t>that the isolation step is completed according to the form (locked and/or Bled)</w:t>
            </w:r>
            <w:r w:rsidRPr="009C390F">
              <w:rPr>
                <w:rFonts w:ascii="Arial" w:hAnsi="Arial" w:cs="Arial"/>
                <w:sz w:val="20"/>
                <w:szCs w:val="20"/>
              </w:rPr>
              <w:t xml:space="preserve"> initials each task step of the Safety Isolation Lockout Form</w:t>
            </w:r>
            <w:r>
              <w:rPr>
                <w:rFonts w:ascii="Arial" w:hAnsi="Arial" w:cs="Arial"/>
                <w:sz w:val="20"/>
                <w:szCs w:val="20"/>
              </w:rPr>
              <w:t>; initials that the try step has been performed; and prints their name</w:t>
            </w:r>
            <w:r w:rsidRPr="009C390F">
              <w:rPr>
                <w:rFonts w:ascii="Arial" w:hAnsi="Arial" w:cs="Arial"/>
                <w:sz w:val="20"/>
                <w:szCs w:val="20"/>
              </w:rPr>
              <w:t xml:space="preserve">.  </w:t>
            </w:r>
            <w:r w:rsidRPr="009C390F">
              <w:rPr>
                <w:rFonts w:ascii="Arial" w:hAnsi="Arial" w:cs="Arial"/>
                <w:i/>
                <w:sz w:val="20"/>
                <w:szCs w:val="20"/>
              </w:rPr>
              <w:t>It may be done prior to the work, but a department lock needs to be attached to the box to ensure that the lockout has not changed</w:t>
            </w:r>
          </w:p>
          <w:p w14:paraId="5BDDEF9C" w14:textId="77777777" w:rsidR="00C21B73" w:rsidRPr="00CE30FA" w:rsidRDefault="00C21B73" w:rsidP="00C21B73">
            <w:pPr>
              <w:pStyle w:val="ListParagraph"/>
              <w:numPr>
                <w:ilvl w:val="0"/>
                <w:numId w:val="22"/>
              </w:numPr>
              <w:spacing w:before="120"/>
              <w:ind w:left="720"/>
              <w:rPr>
                <w:rFonts w:ascii="Arial" w:hAnsi="Arial" w:cs="Arial"/>
                <w:sz w:val="20"/>
                <w:szCs w:val="20"/>
                <w:highlight w:val="yellow"/>
              </w:rPr>
            </w:pPr>
            <w:r w:rsidRPr="00CE30FA">
              <w:rPr>
                <w:rFonts w:ascii="Arial" w:hAnsi="Arial" w:cs="Arial"/>
                <w:sz w:val="20"/>
                <w:szCs w:val="20"/>
                <w:highlight w:val="yellow"/>
              </w:rPr>
              <w:t xml:space="preserve">Before work commences, the Approver (supervisor) will verify that the Safety Isolation Lockout Form has been filled out properly and signs in the “Approved By:” section.  AIE and verifier complete their steps and document before supervisor approval.  Supervisor will confirm lock box is setup properly including AIE lock and tag in place.  Any questions should be resolved with AIE or verifier before approving, will verify that the Safety Isolation Lockout Form has been filled out properly and signs in the “Approved by signature”.  They are not required to walk down the system.  </w:t>
            </w:r>
          </w:p>
          <w:p w14:paraId="6C3E16A6" w14:textId="77777777" w:rsidR="00C21B73" w:rsidRPr="009C390F" w:rsidRDefault="00C21B73" w:rsidP="00C21B73">
            <w:pPr>
              <w:pStyle w:val="BodyText"/>
              <w:numPr>
                <w:ilvl w:val="0"/>
                <w:numId w:val="22"/>
              </w:numPr>
              <w:spacing w:before="115" w:after="0"/>
              <w:ind w:left="720"/>
            </w:pPr>
            <w:r w:rsidRPr="009C390F">
              <w:rPr>
                <w:rFonts w:cs="Arial"/>
              </w:rPr>
              <w:t>The AIE ensures that the Isolation Lockout Form (Isolation Permit) for the system</w:t>
            </w:r>
            <w:r w:rsidRPr="009C390F">
              <w:t xml:space="preserve"> and/or any variances are attached to the lock</w:t>
            </w:r>
            <w:r>
              <w:t xml:space="preserve"> box</w:t>
            </w:r>
            <w:r w:rsidRPr="009C390F">
              <w:t xml:space="preserve">.  The </w:t>
            </w:r>
            <w:r w:rsidRPr="009C390F">
              <w:rPr>
                <w:rFonts w:cs="Arial"/>
              </w:rPr>
              <w:t xml:space="preserve">Isolation Lockout Form (Isolation Permit) </w:t>
            </w:r>
            <w:r w:rsidRPr="009C390F">
              <w:t>specifies what area(s) are protected by the system lock and the description and/or tag number of the isolation points.</w:t>
            </w:r>
          </w:p>
          <w:p w14:paraId="24F7DC7C" w14:textId="77777777" w:rsidR="00C21B73" w:rsidRDefault="00C21B73" w:rsidP="00C21B73">
            <w:pPr>
              <w:pStyle w:val="BodyText"/>
              <w:numPr>
                <w:ilvl w:val="0"/>
                <w:numId w:val="22"/>
              </w:numPr>
              <w:spacing w:before="115" w:after="0"/>
              <w:ind w:left="720"/>
            </w:pPr>
            <w:r w:rsidRPr="009C390F">
              <w:t xml:space="preserve">Once an AIE lock and Isolation Permit is in place and another department needs to perform work on the equipment, their Department lock and tag is attached to the lockbox </w:t>
            </w:r>
          </w:p>
          <w:p w14:paraId="53D25664" w14:textId="77777777" w:rsidR="00C21B73" w:rsidRDefault="00C21B73" w:rsidP="00C21B73">
            <w:pPr>
              <w:pStyle w:val="BodyText"/>
              <w:spacing w:before="115" w:after="0"/>
            </w:pPr>
          </w:p>
          <w:p w14:paraId="47490FE5" w14:textId="77777777" w:rsidR="00C21B73" w:rsidRPr="009C390F" w:rsidRDefault="00C21B73" w:rsidP="00C21B73">
            <w:pPr>
              <w:pStyle w:val="BodyText"/>
              <w:spacing w:before="115" w:after="0"/>
            </w:pPr>
          </w:p>
          <w:p w14:paraId="58F3AEAA" w14:textId="77777777" w:rsidR="00C21B73" w:rsidRPr="009C390F" w:rsidRDefault="00C21B73" w:rsidP="00C21B73">
            <w:pPr>
              <w:pStyle w:val="BodyText"/>
              <w:numPr>
                <w:ilvl w:val="0"/>
                <w:numId w:val="22"/>
              </w:numPr>
              <w:spacing w:before="115" w:after="0"/>
              <w:ind w:left="720"/>
            </w:pPr>
            <w:r w:rsidRPr="009C390F">
              <w:t>Personnel, whose job activities require they use lockout protection in the affected area, place their personal lock and tag on the lock box.  It is each individuals responsibility to :</w:t>
            </w:r>
          </w:p>
          <w:p w14:paraId="17808DDF" w14:textId="77777777" w:rsidR="00C21B73" w:rsidRPr="009C390F" w:rsidRDefault="00C21B73" w:rsidP="00C21B73">
            <w:pPr>
              <w:pStyle w:val="BodyText"/>
              <w:numPr>
                <w:ilvl w:val="0"/>
                <w:numId w:val="25"/>
              </w:numPr>
              <w:spacing w:before="115" w:after="0"/>
            </w:pPr>
            <w:r w:rsidRPr="009C390F">
              <w:t>Review the posted lockout form (Isolation Permit) to confirm that the lock box covers their job.</w:t>
            </w:r>
          </w:p>
          <w:p w14:paraId="39CF5CE2" w14:textId="77777777" w:rsidR="00C21B73" w:rsidRDefault="00C21B73" w:rsidP="00C21B73">
            <w:pPr>
              <w:pStyle w:val="BodyText"/>
              <w:numPr>
                <w:ilvl w:val="0"/>
                <w:numId w:val="19"/>
              </w:numPr>
              <w:tabs>
                <w:tab w:val="clear" w:pos="360"/>
                <w:tab w:val="num" w:pos="1080"/>
              </w:tabs>
              <w:spacing w:before="115" w:after="0"/>
              <w:ind w:left="720" w:firstLine="0"/>
            </w:pPr>
            <w:r w:rsidRPr="009C390F">
              <w:t>Be satisfied the lock out is correct.</w:t>
            </w:r>
          </w:p>
          <w:p w14:paraId="632B1EC5" w14:textId="77777777" w:rsidR="00C21B73" w:rsidRPr="009C390F" w:rsidRDefault="00C21B73" w:rsidP="00C21B73">
            <w:pPr>
              <w:pStyle w:val="BodyText"/>
              <w:spacing w:before="115" w:after="0"/>
            </w:pPr>
          </w:p>
          <w:p w14:paraId="08484F26" w14:textId="77777777" w:rsidR="00C21B73" w:rsidRPr="009C390F" w:rsidRDefault="00C21B73" w:rsidP="00C21B73">
            <w:pPr>
              <w:pStyle w:val="BodyText"/>
              <w:ind w:hanging="360"/>
            </w:pPr>
            <w:r w:rsidRPr="00800826">
              <w:rPr>
                <w:noProof/>
              </w:rPr>
              <w:drawing>
                <wp:anchor distT="0" distB="0" distL="114300" distR="114300" simplePos="0" relativeHeight="251678208" behindDoc="1" locked="0" layoutInCell="1" allowOverlap="1" wp14:anchorId="7687D8AB" wp14:editId="54900943">
                  <wp:simplePos x="0" y="0"/>
                  <wp:positionH relativeFrom="column">
                    <wp:posOffset>1489710</wp:posOffset>
                  </wp:positionH>
                  <wp:positionV relativeFrom="paragraph">
                    <wp:posOffset>755015</wp:posOffset>
                  </wp:positionV>
                  <wp:extent cx="2630805" cy="1972310"/>
                  <wp:effectExtent l="5398" t="0" r="3492" b="3493"/>
                  <wp:wrapTopAndBottom/>
                  <wp:docPr id="27" name="98EB02A2-14D2-4B47-871C-DB9A94D5D8BB" descr="cid:98EB02A2-14D2-4B47-871C-DB9A94D5D8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EB02A2-14D2-4B47-871C-DB9A94D5D8BB" descr="cid:98EB02A2-14D2-4B47-871C-DB9A94D5D8BB"/>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rot="5400000">
                            <a:off x="0" y="0"/>
                            <a:ext cx="2630805" cy="1972310"/>
                          </a:xfrm>
                          <a:prstGeom prst="rect">
                            <a:avLst/>
                          </a:prstGeom>
                          <a:noFill/>
                          <a:ln>
                            <a:noFill/>
                          </a:ln>
                        </pic:spPr>
                      </pic:pic>
                    </a:graphicData>
                  </a:graphic>
                </wp:anchor>
              </w:drawing>
            </w:r>
            <w:r>
              <w:t>8</w:t>
            </w:r>
            <w:r w:rsidRPr="009C390F">
              <w:t>.  If the job is not complete at the end of the shift a Do Not Operate tag needs to be attached to any departmental locks with a description of the unfinished task.</w:t>
            </w:r>
          </w:p>
          <w:p w14:paraId="591127A4" w14:textId="77777777" w:rsidR="00C21B73" w:rsidRDefault="00C21B73" w:rsidP="00C21B73">
            <w:pPr>
              <w:pStyle w:val="Heading4"/>
              <w:ind w:left="1440" w:firstLine="720"/>
            </w:pPr>
            <w:r>
              <w:t xml:space="preserve">                  </w:t>
            </w:r>
          </w:p>
          <w:p w14:paraId="022A9952" w14:textId="77777777" w:rsidR="00C21B73" w:rsidRDefault="00C21B73" w:rsidP="00C21B73">
            <w:pPr>
              <w:pStyle w:val="List"/>
            </w:pPr>
          </w:p>
          <w:p w14:paraId="374890FE" w14:textId="77777777" w:rsidR="00C21B73" w:rsidRPr="00F17367" w:rsidRDefault="00C21B73" w:rsidP="00C21B73">
            <w:pPr>
              <w:pStyle w:val="List"/>
            </w:pPr>
            <w:r>
              <w:rPr>
                <w:i/>
                <w:sz w:val="22"/>
              </w:rPr>
              <w:t xml:space="preserve">                                                       Example of a Lock Box</w:t>
            </w:r>
          </w:p>
          <w:p w14:paraId="75EF2E93" w14:textId="77777777" w:rsidR="00C21B73" w:rsidRDefault="00C21B73" w:rsidP="00C21B73">
            <w:pPr>
              <w:pStyle w:val="Heading4"/>
              <w:ind w:left="360"/>
            </w:pPr>
            <w:r>
              <w:t>b. Test Running Equipment in a Lockout</w:t>
            </w:r>
          </w:p>
          <w:p w14:paraId="73DAA720" w14:textId="77777777" w:rsidR="00C21B73" w:rsidRDefault="00C21B73" w:rsidP="00C21B73">
            <w:pPr>
              <w:pStyle w:val="BodyText"/>
              <w:ind w:left="360"/>
            </w:pPr>
            <w:r>
              <w:t xml:space="preserve">To test run a piece of equipment in the work area protected by the system lock the following steps apply: </w:t>
            </w:r>
          </w:p>
          <w:p w14:paraId="264A5BDB" w14:textId="77777777" w:rsidR="00C21B73" w:rsidRDefault="00C21B73" w:rsidP="00C21B73">
            <w:pPr>
              <w:pStyle w:val="BodyText"/>
              <w:numPr>
                <w:ilvl w:val="0"/>
                <w:numId w:val="27"/>
              </w:numPr>
              <w:tabs>
                <w:tab w:val="clear" w:pos="3240"/>
                <w:tab w:val="num" w:pos="720"/>
              </w:tabs>
              <w:spacing w:before="115" w:after="0"/>
              <w:ind w:left="720"/>
            </w:pPr>
            <w:r>
              <w:t xml:space="preserve">Each person involved removes his or her personal lock from the lock box and clears the area. </w:t>
            </w:r>
          </w:p>
          <w:p w14:paraId="0DB2A353" w14:textId="77777777" w:rsidR="00C21B73" w:rsidRDefault="00C21B73" w:rsidP="00C21B73">
            <w:pPr>
              <w:pStyle w:val="BodyText"/>
              <w:numPr>
                <w:ilvl w:val="0"/>
                <w:numId w:val="27"/>
              </w:numPr>
              <w:tabs>
                <w:tab w:val="clear" w:pos="3240"/>
                <w:tab w:val="num" w:pos="720"/>
              </w:tabs>
              <w:spacing w:before="115" w:after="0"/>
              <w:ind w:left="720"/>
            </w:pPr>
            <w:r>
              <w:t xml:space="preserve">The Authorized Isolation Employee, responsible for the system lockout during this portion of the work, checks to ensure the area is clear, removes the Authorized Isolation Employee Lock from the lock box.  </w:t>
            </w:r>
          </w:p>
          <w:p w14:paraId="19305490" w14:textId="77777777" w:rsidR="00C21B73" w:rsidRDefault="00C21B73" w:rsidP="00C21B73">
            <w:pPr>
              <w:pStyle w:val="BodyText"/>
              <w:numPr>
                <w:ilvl w:val="0"/>
                <w:numId w:val="27"/>
              </w:numPr>
              <w:tabs>
                <w:tab w:val="clear" w:pos="3240"/>
                <w:tab w:val="num" w:pos="720"/>
              </w:tabs>
              <w:spacing w:before="115" w:after="0"/>
              <w:ind w:left="720"/>
              <w:jc w:val="left"/>
            </w:pPr>
            <w:r>
              <w:t>All System keys must be locked up or in the possession of the Authorized Isolation Employee during the test running of equipment.</w:t>
            </w:r>
          </w:p>
          <w:p w14:paraId="6E28CEA2" w14:textId="77777777" w:rsidR="00C21B73" w:rsidRDefault="00C21B73" w:rsidP="00C21B73">
            <w:pPr>
              <w:pStyle w:val="BodyText"/>
              <w:numPr>
                <w:ilvl w:val="0"/>
                <w:numId w:val="27"/>
              </w:numPr>
              <w:tabs>
                <w:tab w:val="clear" w:pos="3240"/>
                <w:tab w:val="num" w:pos="720"/>
              </w:tabs>
              <w:spacing w:before="115" w:after="0"/>
              <w:ind w:left="720"/>
              <w:jc w:val="left"/>
            </w:pPr>
            <w:r>
              <w:t>When the required test work is completed, the system is re-locked out</w:t>
            </w:r>
            <w:r w:rsidRPr="000E2929">
              <w:t xml:space="preserve"> </w:t>
            </w:r>
            <w:r>
              <w:t>by the Authorized Isolation Employee, verified and approved as per procedure.</w:t>
            </w:r>
          </w:p>
          <w:p w14:paraId="2E8C1124" w14:textId="77777777" w:rsidR="00C21B73" w:rsidRDefault="00C21B73" w:rsidP="00C21B73">
            <w:pPr>
              <w:pStyle w:val="Heading3"/>
              <w:ind w:left="0"/>
            </w:pPr>
            <w:r>
              <w:t>8. Removal of a Personal, System or Isolation lock from a Lockout</w:t>
            </w:r>
          </w:p>
          <w:p w14:paraId="4E7A6852" w14:textId="77777777" w:rsidR="00C21B73" w:rsidRDefault="00C21B73" w:rsidP="00C21B73">
            <w:pPr>
              <w:pStyle w:val="BodyText"/>
              <w:ind w:left="360"/>
            </w:pPr>
            <w:r>
              <w:t>Perform the following steps when a personal, system or isolation lock is found on a piece of equipment or system that is required to be started.  Reference form “Removal of Lockout Lock”, (SAF-C1-006)</w:t>
            </w:r>
          </w:p>
          <w:p w14:paraId="4900EE40" w14:textId="77777777" w:rsidR="00C21B73" w:rsidRDefault="00C21B73" w:rsidP="00C21B73">
            <w:pPr>
              <w:pStyle w:val="BodyText"/>
              <w:numPr>
                <w:ilvl w:val="0"/>
                <w:numId w:val="28"/>
              </w:numPr>
              <w:tabs>
                <w:tab w:val="clear" w:pos="3240"/>
                <w:tab w:val="num" w:pos="720"/>
              </w:tabs>
              <w:spacing w:before="115" w:after="0"/>
              <w:ind w:left="720"/>
            </w:pPr>
            <w:r>
              <w:t>Determine whose lock is on the equipment.</w:t>
            </w:r>
          </w:p>
          <w:p w14:paraId="43C0ECA2" w14:textId="77777777" w:rsidR="00C21B73" w:rsidRPr="00B9321B" w:rsidRDefault="00C21B73" w:rsidP="00C21B73">
            <w:pPr>
              <w:pStyle w:val="BodyText"/>
              <w:numPr>
                <w:ilvl w:val="0"/>
                <w:numId w:val="28"/>
              </w:numPr>
              <w:tabs>
                <w:tab w:val="clear" w:pos="3240"/>
                <w:tab w:val="num" w:pos="720"/>
                <w:tab w:val="left" w:pos="1260"/>
              </w:tabs>
              <w:spacing w:before="115" w:after="0"/>
              <w:ind w:left="720"/>
              <w:rPr>
                <w:strike/>
                <w:color w:val="000000"/>
              </w:rPr>
            </w:pPr>
            <w:r w:rsidRPr="00962F3E">
              <w:rPr>
                <w:b/>
                <w:color w:val="000000"/>
              </w:rPr>
              <w:t xml:space="preserve">Personal </w:t>
            </w:r>
            <w:r w:rsidRPr="00F62FA9">
              <w:rPr>
                <w:b/>
                <w:color w:val="000000"/>
              </w:rPr>
              <w:t>locks</w:t>
            </w:r>
            <w:r w:rsidRPr="00F62FA9">
              <w:rPr>
                <w:color w:val="000000"/>
              </w:rPr>
              <w:t xml:space="preserve"> must only be removed by the lock owner. If the lock owner is not available the lock must only be removed with the authorization of the site Manager (General Manager for Boron Operations) or her/his appointed nominee and in accordance with a procedure.</w:t>
            </w:r>
            <w:r>
              <w:rPr>
                <w:color w:val="000000"/>
              </w:rPr>
              <w:t xml:space="preserve"> </w:t>
            </w:r>
          </w:p>
          <w:p w14:paraId="5B42E575" w14:textId="77777777" w:rsidR="00C21B73" w:rsidRDefault="00C21B73" w:rsidP="00C21B73">
            <w:pPr>
              <w:pStyle w:val="BodyText"/>
              <w:numPr>
                <w:ilvl w:val="0"/>
                <w:numId w:val="28"/>
              </w:numPr>
              <w:tabs>
                <w:tab w:val="clear" w:pos="3240"/>
                <w:tab w:val="num" w:pos="720"/>
              </w:tabs>
              <w:spacing w:before="115" w:after="0"/>
              <w:ind w:left="720"/>
            </w:pPr>
            <w:r>
              <w:t>If the employee cannot be found on company property, then notify the appropriate Supervisor or management member that the lock or locks might need to be cut off.</w:t>
            </w:r>
          </w:p>
          <w:p w14:paraId="306994D8" w14:textId="77777777" w:rsidR="00C21B73" w:rsidRDefault="00C21B73" w:rsidP="00C21B73">
            <w:pPr>
              <w:pStyle w:val="BodyText"/>
              <w:numPr>
                <w:ilvl w:val="0"/>
                <w:numId w:val="28"/>
              </w:numPr>
              <w:tabs>
                <w:tab w:val="clear" w:pos="3240"/>
                <w:tab w:val="num" w:pos="720"/>
              </w:tabs>
              <w:spacing w:before="115" w:after="0"/>
              <w:ind w:left="720"/>
            </w:pPr>
            <w:r>
              <w:t>The appropriate Supervisor will then follow all steps on the form “Removal of Lockout Lock”, (SAF-C1-006).</w:t>
            </w:r>
          </w:p>
          <w:p w14:paraId="5D7FE60D" w14:textId="77777777" w:rsidR="00C21B73" w:rsidRDefault="00C21B73" w:rsidP="00C21B73">
            <w:pPr>
              <w:pStyle w:val="BodyText"/>
              <w:numPr>
                <w:ilvl w:val="0"/>
                <w:numId w:val="28"/>
              </w:numPr>
              <w:tabs>
                <w:tab w:val="clear" w:pos="3240"/>
                <w:tab w:val="num" w:pos="720"/>
              </w:tabs>
              <w:spacing w:before="115" w:after="0"/>
              <w:ind w:left="720"/>
            </w:pPr>
            <w:r>
              <w:t xml:space="preserve">A meeting to review the circumstances requiring the lock removal will be held.  This meeting will involve the </w:t>
            </w:r>
            <w:r w:rsidRPr="00F62FA9">
              <w:t>General Manager, Area Manager, and others if required.  The</w:t>
            </w:r>
            <w:r>
              <w:t xml:space="preserve"> purpose of this review is to find the root cause of why the lock was left on, and discuss methods to prevent reoccurrence.</w:t>
            </w:r>
          </w:p>
          <w:p w14:paraId="0EA97AC9" w14:textId="77777777" w:rsidR="00C21B73" w:rsidRDefault="00C21B73" w:rsidP="00C21B73">
            <w:pPr>
              <w:pStyle w:val="BodyText"/>
              <w:numPr>
                <w:ilvl w:val="0"/>
                <w:numId w:val="28"/>
              </w:numPr>
              <w:tabs>
                <w:tab w:val="clear" w:pos="3240"/>
                <w:tab w:val="num" w:pos="720"/>
              </w:tabs>
              <w:spacing w:before="115" w:after="0"/>
              <w:ind w:left="720"/>
            </w:pPr>
            <w:r>
              <w:t>The employee whose lock had to be removed is notified of the event upon return to company property.</w:t>
            </w:r>
          </w:p>
          <w:p w14:paraId="16D82061" w14:textId="77777777" w:rsidR="00C21B73" w:rsidRDefault="00C21B73" w:rsidP="00C21B73">
            <w:pPr>
              <w:pStyle w:val="Heading3"/>
              <w:ind w:left="0"/>
            </w:pPr>
            <w:r>
              <w:t>9. Adding, Changing, or Deleting the Isolation Work Instruction</w:t>
            </w:r>
          </w:p>
          <w:p w14:paraId="7C5ED4EB" w14:textId="77777777" w:rsidR="00C21B73" w:rsidRPr="00F62FA9" w:rsidRDefault="00C21B73" w:rsidP="00C21B73">
            <w:pPr>
              <w:pStyle w:val="BodyText"/>
              <w:numPr>
                <w:ilvl w:val="0"/>
                <w:numId w:val="29"/>
              </w:numPr>
              <w:spacing w:before="115" w:after="0"/>
            </w:pPr>
            <w:r>
              <w:t xml:space="preserve">Upon approval of the new or revised isolation work instruction, the latest revision will be posted to </w:t>
            </w:r>
            <w:r w:rsidRPr="00F62FA9">
              <w:t>the RTM Share</w:t>
            </w:r>
            <w:r>
              <w:t>P</w:t>
            </w:r>
            <w:r w:rsidRPr="00F62FA9">
              <w:t>oint Boron Site in the SIM Safety Isolation Manager by the Area Isolation Champion. All outdated versions will be removed from the intranet and archived</w:t>
            </w:r>
          </w:p>
          <w:p w14:paraId="5D1B379A" w14:textId="77777777" w:rsidR="00C21B73" w:rsidRPr="00F62FA9" w:rsidRDefault="00C21B73" w:rsidP="00C21B73">
            <w:pPr>
              <w:pStyle w:val="BodyText"/>
              <w:numPr>
                <w:ilvl w:val="0"/>
                <w:numId w:val="29"/>
              </w:numPr>
              <w:spacing w:before="115" w:after="0"/>
            </w:pPr>
            <w:r w:rsidRPr="00F62FA9">
              <w:t>Adding a new work instruction:</w:t>
            </w:r>
          </w:p>
          <w:p w14:paraId="7830EF13" w14:textId="77777777" w:rsidR="00C21B73" w:rsidRPr="00F62FA9" w:rsidRDefault="00C21B73" w:rsidP="00C21B73">
            <w:pPr>
              <w:pStyle w:val="BodyText"/>
              <w:ind w:left="1080" w:hanging="360"/>
            </w:pPr>
            <w:r w:rsidRPr="00F62FA9">
              <w:t xml:space="preserve">2.1 The person requesting a new isolation work instruction should complete the “Request for New Isolation Work Instruction” form.  That form and a draft of the work instruction should be submitted to the Area Isolation Champion.  </w:t>
            </w:r>
          </w:p>
          <w:p w14:paraId="0850ADD5" w14:textId="77777777" w:rsidR="00C21B73" w:rsidRPr="00F62FA9" w:rsidRDefault="00C21B73" w:rsidP="00C21B73">
            <w:pPr>
              <w:pStyle w:val="BodyText"/>
              <w:numPr>
                <w:ilvl w:val="1"/>
                <w:numId w:val="30"/>
              </w:numPr>
              <w:spacing w:before="115" w:after="0"/>
            </w:pPr>
            <w:r w:rsidRPr="00F62FA9">
              <w:t>The Draft will be typed and formatted by the Area Isolation Champion and returned to the originator for review prior to posting to the RTM Share</w:t>
            </w:r>
            <w:r>
              <w:t>P</w:t>
            </w:r>
            <w:r w:rsidRPr="00F62FA9">
              <w:t>oint Boron Site in the SIM Safety Isolation Manager.</w:t>
            </w:r>
          </w:p>
          <w:p w14:paraId="1A2976A9" w14:textId="77777777" w:rsidR="00C21B73" w:rsidRPr="00F62FA9" w:rsidRDefault="00C21B73" w:rsidP="00C21B73">
            <w:pPr>
              <w:pStyle w:val="BodyText"/>
              <w:numPr>
                <w:ilvl w:val="1"/>
                <w:numId w:val="30"/>
              </w:numPr>
              <w:spacing w:before="115" w:after="0"/>
            </w:pPr>
            <w:r w:rsidRPr="00F62FA9">
              <w:t>When new equipment is installed, the following steps are taken:</w:t>
            </w:r>
          </w:p>
          <w:p w14:paraId="43B9E04D" w14:textId="77777777" w:rsidR="00C21B73" w:rsidRPr="00F62FA9" w:rsidRDefault="00C21B73" w:rsidP="00C21B73">
            <w:pPr>
              <w:pStyle w:val="BodyText"/>
              <w:numPr>
                <w:ilvl w:val="2"/>
                <w:numId w:val="30"/>
              </w:numPr>
              <w:spacing w:before="115" w:after="0"/>
              <w:ind w:left="1800"/>
            </w:pPr>
            <w:r w:rsidRPr="00F62FA9">
              <w:t>New equipment requires following the Management of Change Procedure by the designated project manager or end user of the new equipment.</w:t>
            </w:r>
          </w:p>
          <w:p w14:paraId="4CDEB892" w14:textId="77777777" w:rsidR="00C21B73" w:rsidRPr="00F62FA9" w:rsidRDefault="00C21B73" w:rsidP="00C21B73">
            <w:pPr>
              <w:pStyle w:val="BodyText"/>
              <w:numPr>
                <w:ilvl w:val="2"/>
                <w:numId w:val="30"/>
              </w:numPr>
              <w:spacing w:before="115" w:after="0"/>
              <w:ind w:left="1800"/>
            </w:pPr>
            <w:r w:rsidRPr="00F62FA9">
              <w:t>Equipment is designed to include and minimize the number and/or complexity of lockable isolation points.</w:t>
            </w:r>
          </w:p>
          <w:p w14:paraId="175BA7A3" w14:textId="77777777" w:rsidR="00C21B73" w:rsidRDefault="00C21B73" w:rsidP="00C21B73">
            <w:pPr>
              <w:pStyle w:val="BodyText"/>
              <w:numPr>
                <w:ilvl w:val="2"/>
                <w:numId w:val="30"/>
              </w:numPr>
              <w:spacing w:before="115" w:after="0"/>
              <w:ind w:left="1800"/>
            </w:pPr>
            <w:r w:rsidRPr="00F62FA9">
              <w:t>Prior to the equipment or system being commissioned and handed over, a new isolation work</w:t>
            </w:r>
            <w:r>
              <w:t xml:space="preserve"> instruction will be completed by the designated project manager or end user.</w:t>
            </w:r>
          </w:p>
          <w:p w14:paraId="323ACF97" w14:textId="77777777" w:rsidR="00C21B73" w:rsidRDefault="00C21B73" w:rsidP="00C21B73">
            <w:pPr>
              <w:pStyle w:val="BodyText"/>
              <w:numPr>
                <w:ilvl w:val="0"/>
                <w:numId w:val="30"/>
              </w:numPr>
              <w:spacing w:before="115" w:after="0"/>
              <w:ind w:left="720"/>
            </w:pPr>
            <w:r>
              <w:t>Revising an existing work instruction</w:t>
            </w:r>
          </w:p>
          <w:p w14:paraId="153A9040" w14:textId="77777777" w:rsidR="00C21B73" w:rsidRPr="00F62FA9" w:rsidRDefault="00C21B73" w:rsidP="00C21B73">
            <w:pPr>
              <w:pStyle w:val="BodyText"/>
              <w:numPr>
                <w:ilvl w:val="1"/>
                <w:numId w:val="30"/>
              </w:numPr>
              <w:spacing w:before="115" w:after="0"/>
            </w:pPr>
            <w:r w:rsidRPr="00F62FA9">
              <w:t xml:space="preserve">The person requesting a revised isolation work instruction should submit a draft of the procedure to the Area Isolation Champion with a completed “Request for Revised Isolation Work Instruction” form. </w:t>
            </w:r>
          </w:p>
          <w:p w14:paraId="02BCAA2A" w14:textId="77777777" w:rsidR="00C21B73" w:rsidRPr="00F62FA9" w:rsidRDefault="00C21B73" w:rsidP="00C21B73">
            <w:pPr>
              <w:pStyle w:val="BodyText"/>
              <w:numPr>
                <w:ilvl w:val="1"/>
                <w:numId w:val="30"/>
              </w:numPr>
              <w:spacing w:before="115" w:after="0"/>
            </w:pPr>
            <w:r w:rsidRPr="00F62FA9">
              <w:t>The Draft will be typed and formatted by the Area Isolation Champion and returned to the originator for review prior to posting to the RTM Share</w:t>
            </w:r>
            <w:r>
              <w:t>P</w:t>
            </w:r>
            <w:r w:rsidRPr="00F62FA9">
              <w:t>oint Boron Site in the SIM Safety Isolation Manager.</w:t>
            </w:r>
          </w:p>
          <w:p w14:paraId="1AD8C89B" w14:textId="77777777" w:rsidR="00C21B73" w:rsidRPr="00F62FA9" w:rsidRDefault="00C21B73" w:rsidP="00C21B73">
            <w:pPr>
              <w:pStyle w:val="BodyText"/>
              <w:numPr>
                <w:ilvl w:val="1"/>
                <w:numId w:val="30"/>
              </w:numPr>
              <w:spacing w:before="115" w:after="0"/>
            </w:pPr>
            <w:r w:rsidRPr="00F62FA9">
              <w:t>The Area Isolation Champion will replace the existing work instruction on the RTM Share</w:t>
            </w:r>
            <w:r>
              <w:t>P</w:t>
            </w:r>
            <w:r w:rsidRPr="00F62FA9">
              <w:t>oint Boron Site in the SIM Safety Isolation Manager</w:t>
            </w:r>
          </w:p>
          <w:p w14:paraId="09949065" w14:textId="77777777" w:rsidR="00C21B73" w:rsidRPr="00F62FA9" w:rsidRDefault="00C21B73" w:rsidP="00C21B73">
            <w:pPr>
              <w:pStyle w:val="BodyText"/>
              <w:numPr>
                <w:ilvl w:val="0"/>
                <w:numId w:val="30"/>
              </w:numPr>
              <w:spacing w:before="115" w:after="0"/>
              <w:ind w:left="720"/>
            </w:pPr>
            <w:r w:rsidRPr="00F62FA9">
              <w:t>Deleting an existing work instruction</w:t>
            </w:r>
          </w:p>
          <w:p w14:paraId="23743202" w14:textId="77777777" w:rsidR="00C21B73" w:rsidRPr="00F62FA9" w:rsidRDefault="00C21B73" w:rsidP="00C21B73">
            <w:pPr>
              <w:pStyle w:val="BodyText"/>
              <w:numPr>
                <w:ilvl w:val="1"/>
                <w:numId w:val="30"/>
              </w:numPr>
              <w:spacing w:before="115" w:after="0"/>
            </w:pPr>
            <w:r w:rsidRPr="00F62FA9">
              <w:t xml:space="preserve">The person requesting the deletion of an isolation work instruction should complete a “Request for Revised Isolation Work Instruction” form.  On this form the reason for the deletion must be explained. </w:t>
            </w:r>
          </w:p>
          <w:p w14:paraId="3BAF3CDC" w14:textId="77777777" w:rsidR="00C21B73" w:rsidRDefault="00C21B73" w:rsidP="00C21B73">
            <w:pPr>
              <w:pStyle w:val="BodyText"/>
              <w:numPr>
                <w:ilvl w:val="1"/>
                <w:numId w:val="30"/>
              </w:numPr>
              <w:spacing w:before="115" w:after="0"/>
            </w:pPr>
            <w:r w:rsidRPr="00F62FA9">
              <w:t>The Area Isolation Champion will archive the work instruction and delete the document from the RTM Share</w:t>
            </w:r>
            <w:r>
              <w:t>P</w:t>
            </w:r>
            <w:r w:rsidRPr="00F62FA9">
              <w:t>oint Boron Site in the SIM Safety Isolation Manager.</w:t>
            </w:r>
          </w:p>
          <w:p w14:paraId="7DD76234" w14:textId="77777777" w:rsidR="008519AF" w:rsidRPr="00625780" w:rsidRDefault="000A3D4F" w:rsidP="00201E78">
            <w:pPr>
              <w:pStyle w:val="Pa1"/>
              <w:jc w:val="right"/>
              <w:rPr>
                <w:rStyle w:val="A1"/>
                <w:bCs/>
                <w:sz w:val="56"/>
                <w:szCs w:val="56"/>
              </w:rPr>
            </w:pPr>
            <w:r>
              <w:rPr>
                <w:rStyle w:val="A1"/>
                <w:bCs/>
                <w:sz w:val="52"/>
                <w:szCs w:val="56"/>
              </w:rPr>
              <w:t>Isolation</w:t>
            </w:r>
            <w:r w:rsidR="00625780" w:rsidRPr="00892455">
              <w:rPr>
                <w:rStyle w:val="A1"/>
                <w:bCs/>
                <w:sz w:val="52"/>
                <w:szCs w:val="56"/>
              </w:rPr>
              <w:t xml:space="preserve"> Standard </w:t>
            </w:r>
            <w:r w:rsidR="00625780" w:rsidRPr="00625780">
              <w:rPr>
                <w:rStyle w:val="A1"/>
                <w:bCs/>
                <w:sz w:val="56"/>
                <w:szCs w:val="56"/>
              </w:rPr>
              <w:t xml:space="preserve">Procedure </w:t>
            </w:r>
          </w:p>
        </w:tc>
      </w:tr>
      <w:tr w:rsidR="008519AF" w:rsidRPr="00DF0E20" w14:paraId="7DD76237" w14:textId="77777777" w:rsidTr="00C21B73">
        <w:trPr>
          <w:trHeight w:hRule="exact" w:val="91"/>
        </w:trPr>
        <w:tc>
          <w:tcPr>
            <w:tcW w:w="10685" w:type="dxa"/>
            <w:gridSpan w:val="4"/>
            <w:tcBorders>
              <w:bottom w:val="single" w:sz="6" w:space="0" w:color="FFFFFF"/>
            </w:tcBorders>
            <w:vAlign w:val="bottom"/>
          </w:tcPr>
          <w:p w14:paraId="7DD76236" w14:textId="77777777" w:rsidR="008519AF" w:rsidRPr="005653D9" w:rsidRDefault="008519AF" w:rsidP="008519AF">
            <w:pPr>
              <w:pStyle w:val="Default"/>
              <w:spacing w:line="241" w:lineRule="atLeast"/>
              <w:rPr>
                <w:rStyle w:val="A0"/>
                <w:b w:val="0"/>
                <w:bCs/>
                <w:color w:val="auto"/>
                <w:szCs w:val="28"/>
              </w:rPr>
            </w:pPr>
          </w:p>
        </w:tc>
      </w:tr>
      <w:tr w:rsidR="008519AF" w:rsidRPr="007E0E40" w14:paraId="7DD76239" w14:textId="77777777" w:rsidTr="00C21B73">
        <w:trPr>
          <w:trHeight w:hRule="exact" w:val="412"/>
        </w:trPr>
        <w:tc>
          <w:tcPr>
            <w:tcW w:w="10685" w:type="dxa"/>
            <w:gridSpan w:val="4"/>
            <w:tcBorders>
              <w:top w:val="single" w:sz="6" w:space="0" w:color="FFFFFF"/>
              <w:left w:val="single" w:sz="6" w:space="0" w:color="FFFFFF"/>
              <w:bottom w:val="single" w:sz="6" w:space="0" w:color="FFFFFF"/>
              <w:right w:val="single" w:sz="6" w:space="0" w:color="FFFFFF"/>
            </w:tcBorders>
            <w:shd w:val="clear" w:color="auto" w:fill="665546"/>
            <w:vAlign w:val="center"/>
          </w:tcPr>
          <w:p w14:paraId="7DD76238" w14:textId="77777777" w:rsidR="008519AF" w:rsidRPr="007E0E40" w:rsidRDefault="008519AF" w:rsidP="008519AF">
            <w:pPr>
              <w:pStyle w:val="Default"/>
              <w:spacing w:line="241" w:lineRule="atLeast"/>
              <w:rPr>
                <w:rStyle w:val="A0"/>
                <w:bCs/>
                <w:color w:val="FFFFFF"/>
                <w:sz w:val="18"/>
                <w:szCs w:val="18"/>
              </w:rPr>
            </w:pPr>
            <w:r w:rsidRPr="007E0E40">
              <w:rPr>
                <w:rStyle w:val="A0"/>
                <w:bCs/>
                <w:color w:val="FFFFFF"/>
                <w:sz w:val="18"/>
                <w:szCs w:val="18"/>
              </w:rPr>
              <w:t>01-HSEQ-PR-G</w:t>
            </w:r>
          </w:p>
        </w:tc>
      </w:tr>
      <w:tr w:rsidR="008519AF" w:rsidRPr="00DF0E20" w14:paraId="7DD7623C" w14:textId="77777777" w:rsidTr="00C21B73">
        <w:trPr>
          <w:trHeight w:hRule="exact" w:val="412"/>
        </w:trPr>
        <w:tc>
          <w:tcPr>
            <w:tcW w:w="2962" w:type="dxa"/>
            <w:gridSpan w:val="2"/>
            <w:tcBorders>
              <w:top w:val="single" w:sz="6" w:space="0" w:color="FFFFFF"/>
              <w:left w:val="single" w:sz="6" w:space="0" w:color="FFFFFF"/>
              <w:bottom w:val="single" w:sz="6" w:space="0" w:color="FFFFFF"/>
              <w:right w:val="single" w:sz="6" w:space="0" w:color="FFFFFF"/>
            </w:tcBorders>
            <w:shd w:val="clear" w:color="auto" w:fill="CAC0B6"/>
            <w:vAlign w:val="center"/>
          </w:tcPr>
          <w:p w14:paraId="7DD7623A" w14:textId="77777777" w:rsidR="008519AF" w:rsidRPr="00174D90" w:rsidRDefault="008519AF" w:rsidP="008519AF">
            <w:pPr>
              <w:pStyle w:val="Default"/>
              <w:spacing w:line="241" w:lineRule="atLeast"/>
              <w:rPr>
                <w:rStyle w:val="A0"/>
                <w:b w:val="0"/>
                <w:bCs/>
                <w:color w:val="auto"/>
                <w:szCs w:val="28"/>
              </w:rPr>
            </w:pPr>
            <w:r w:rsidRPr="00DF0E20">
              <w:rPr>
                <w:rStyle w:val="A2"/>
                <w:color w:val="auto"/>
                <w:szCs w:val="18"/>
              </w:rPr>
              <w:t>Mgt. System Element #:</w:t>
            </w:r>
          </w:p>
        </w:tc>
        <w:tc>
          <w:tcPr>
            <w:tcW w:w="7723" w:type="dxa"/>
            <w:gridSpan w:val="2"/>
            <w:tcBorders>
              <w:top w:val="single" w:sz="6" w:space="0" w:color="FFFFFF"/>
              <w:left w:val="single" w:sz="6" w:space="0" w:color="FFFFFF"/>
              <w:bottom w:val="single" w:sz="6" w:space="0" w:color="FFFFFF"/>
              <w:right w:val="single" w:sz="6" w:space="0" w:color="FFFFFF"/>
            </w:tcBorders>
            <w:shd w:val="clear" w:color="auto" w:fill="CAC0B6"/>
            <w:vAlign w:val="center"/>
          </w:tcPr>
          <w:p w14:paraId="7DD7623B" w14:textId="77777777" w:rsidR="008519AF" w:rsidRPr="00B266DF" w:rsidRDefault="00625780" w:rsidP="00625780">
            <w:pPr>
              <w:pStyle w:val="Default"/>
              <w:spacing w:line="241" w:lineRule="atLeast"/>
              <w:rPr>
                <w:rStyle w:val="A0"/>
                <w:b w:val="0"/>
                <w:bCs/>
                <w:color w:val="auto"/>
                <w:sz w:val="18"/>
                <w:szCs w:val="18"/>
              </w:rPr>
            </w:pPr>
            <w:r>
              <w:rPr>
                <w:rStyle w:val="A0"/>
                <w:b w:val="0"/>
                <w:bCs/>
                <w:color w:val="auto"/>
                <w:sz w:val="18"/>
                <w:szCs w:val="18"/>
              </w:rPr>
              <w:t>MS Element 3</w:t>
            </w:r>
            <w:r w:rsidR="00201E78">
              <w:rPr>
                <w:rStyle w:val="A0"/>
                <w:b w:val="0"/>
                <w:bCs/>
                <w:color w:val="auto"/>
                <w:sz w:val="18"/>
                <w:szCs w:val="18"/>
              </w:rPr>
              <w:t xml:space="preserve"> </w:t>
            </w:r>
            <w:r>
              <w:rPr>
                <w:rStyle w:val="A0"/>
                <w:b w:val="0"/>
                <w:bCs/>
                <w:color w:val="auto"/>
                <w:sz w:val="18"/>
                <w:szCs w:val="18"/>
              </w:rPr>
              <w:t>Hazard Id</w:t>
            </w:r>
            <w:r w:rsidR="00892455">
              <w:rPr>
                <w:rStyle w:val="A0"/>
                <w:b w:val="0"/>
                <w:bCs/>
                <w:color w:val="auto"/>
                <w:sz w:val="18"/>
                <w:szCs w:val="18"/>
              </w:rPr>
              <w:t xml:space="preserve">entification and Risk Management </w:t>
            </w:r>
          </w:p>
        </w:tc>
      </w:tr>
      <w:tr w:rsidR="008519AF" w:rsidRPr="00DF0E20" w14:paraId="7DD7623F" w14:textId="77777777" w:rsidTr="00C21B73">
        <w:trPr>
          <w:trHeight w:hRule="exact" w:val="412"/>
        </w:trPr>
        <w:tc>
          <w:tcPr>
            <w:tcW w:w="2962" w:type="dxa"/>
            <w:gridSpan w:val="2"/>
            <w:tcBorders>
              <w:top w:val="single" w:sz="6" w:space="0" w:color="FFFFFF"/>
              <w:left w:val="single" w:sz="6" w:space="0" w:color="FFFFFF"/>
              <w:bottom w:val="single" w:sz="6" w:space="0" w:color="FFFFFF"/>
              <w:right w:val="single" w:sz="6" w:space="0" w:color="FFFFFF"/>
            </w:tcBorders>
            <w:shd w:val="clear" w:color="auto" w:fill="CAC0B6"/>
            <w:vAlign w:val="center"/>
          </w:tcPr>
          <w:p w14:paraId="7DD7623D" w14:textId="77777777" w:rsidR="008519AF" w:rsidRPr="00DF0E20" w:rsidRDefault="008519AF" w:rsidP="008519AF">
            <w:pPr>
              <w:pStyle w:val="Default"/>
              <w:spacing w:line="241" w:lineRule="atLeast"/>
              <w:rPr>
                <w:rStyle w:val="A2"/>
                <w:bCs/>
                <w:color w:val="auto"/>
                <w:szCs w:val="18"/>
              </w:rPr>
            </w:pPr>
            <w:r w:rsidRPr="00DF0E20">
              <w:rPr>
                <w:rStyle w:val="A2"/>
                <w:bCs/>
                <w:color w:val="auto"/>
                <w:szCs w:val="18"/>
              </w:rPr>
              <w:t>Value Functions (HSEQ):</w:t>
            </w:r>
          </w:p>
        </w:tc>
        <w:tc>
          <w:tcPr>
            <w:tcW w:w="7723" w:type="dxa"/>
            <w:gridSpan w:val="2"/>
            <w:tcBorders>
              <w:top w:val="single" w:sz="6" w:space="0" w:color="FFFFFF"/>
              <w:left w:val="single" w:sz="6" w:space="0" w:color="FFFFFF"/>
              <w:bottom w:val="single" w:sz="6" w:space="0" w:color="FFFFFF"/>
              <w:right w:val="single" w:sz="6" w:space="0" w:color="FFFFFF"/>
            </w:tcBorders>
            <w:shd w:val="clear" w:color="auto" w:fill="CAC0B6"/>
            <w:vAlign w:val="center"/>
          </w:tcPr>
          <w:p w14:paraId="7DD7623E" w14:textId="77777777" w:rsidR="008519AF" w:rsidRPr="00DF0E20" w:rsidRDefault="00625780" w:rsidP="008519AF">
            <w:pPr>
              <w:pStyle w:val="Default"/>
              <w:spacing w:line="241" w:lineRule="atLeast"/>
              <w:rPr>
                <w:rStyle w:val="A2"/>
                <w:bCs/>
                <w:color w:val="auto"/>
                <w:szCs w:val="18"/>
              </w:rPr>
            </w:pPr>
            <w:r>
              <w:rPr>
                <w:rStyle w:val="A2"/>
                <w:bCs/>
                <w:color w:val="auto"/>
                <w:szCs w:val="18"/>
              </w:rPr>
              <w:t>Safety</w:t>
            </w:r>
          </w:p>
        </w:tc>
      </w:tr>
      <w:tr w:rsidR="008519AF" w:rsidRPr="00DF0E20" w14:paraId="7DD76242" w14:textId="77777777" w:rsidTr="00C21B73">
        <w:trPr>
          <w:trHeight w:hRule="exact" w:val="412"/>
        </w:trPr>
        <w:tc>
          <w:tcPr>
            <w:tcW w:w="2962" w:type="dxa"/>
            <w:gridSpan w:val="2"/>
            <w:tcBorders>
              <w:top w:val="single" w:sz="6" w:space="0" w:color="FFFFFF"/>
              <w:left w:val="single" w:sz="6" w:space="0" w:color="FFFFFF"/>
              <w:bottom w:val="single" w:sz="6" w:space="0" w:color="FFFFFF"/>
              <w:right w:val="single" w:sz="6" w:space="0" w:color="FFFFFF"/>
            </w:tcBorders>
            <w:shd w:val="clear" w:color="auto" w:fill="CAC0B6"/>
            <w:vAlign w:val="center"/>
          </w:tcPr>
          <w:p w14:paraId="7DD76240" w14:textId="77777777" w:rsidR="008519AF" w:rsidRPr="00DF0E20" w:rsidRDefault="008519AF" w:rsidP="008519AF">
            <w:pPr>
              <w:pStyle w:val="Default"/>
              <w:spacing w:line="241" w:lineRule="atLeast"/>
              <w:rPr>
                <w:rStyle w:val="A2"/>
                <w:bCs/>
                <w:color w:val="auto"/>
                <w:szCs w:val="18"/>
              </w:rPr>
            </w:pPr>
            <w:r w:rsidRPr="00DF0E20">
              <w:rPr>
                <w:rStyle w:val="A2"/>
                <w:bCs/>
                <w:color w:val="auto"/>
                <w:szCs w:val="18"/>
              </w:rPr>
              <w:t>Document Type:</w:t>
            </w:r>
          </w:p>
        </w:tc>
        <w:tc>
          <w:tcPr>
            <w:tcW w:w="7723" w:type="dxa"/>
            <w:gridSpan w:val="2"/>
            <w:tcBorders>
              <w:top w:val="single" w:sz="6" w:space="0" w:color="FFFFFF"/>
              <w:left w:val="single" w:sz="6" w:space="0" w:color="FFFFFF"/>
              <w:bottom w:val="single" w:sz="6" w:space="0" w:color="FFFFFF"/>
              <w:right w:val="single" w:sz="6" w:space="0" w:color="FFFFFF"/>
            </w:tcBorders>
            <w:shd w:val="clear" w:color="auto" w:fill="CAC0B6"/>
            <w:vAlign w:val="center"/>
          </w:tcPr>
          <w:p w14:paraId="7DD76241" w14:textId="77777777" w:rsidR="008519AF" w:rsidRPr="00DF0E20" w:rsidRDefault="000A3D4F" w:rsidP="00625780">
            <w:pPr>
              <w:pStyle w:val="Default"/>
              <w:spacing w:line="241" w:lineRule="atLeast"/>
              <w:rPr>
                <w:rStyle w:val="A2"/>
                <w:bCs/>
                <w:color w:val="auto"/>
                <w:szCs w:val="18"/>
              </w:rPr>
            </w:pPr>
            <w:r>
              <w:rPr>
                <w:rStyle w:val="A2"/>
                <w:bCs/>
                <w:color w:val="auto"/>
                <w:szCs w:val="18"/>
              </w:rPr>
              <w:t>C-1</w:t>
            </w:r>
            <w:r w:rsidR="00892455">
              <w:rPr>
                <w:rStyle w:val="A2"/>
                <w:bCs/>
                <w:color w:val="auto"/>
                <w:szCs w:val="18"/>
              </w:rPr>
              <w:t xml:space="preserve"> </w:t>
            </w:r>
            <w:r w:rsidR="00625780">
              <w:rPr>
                <w:rStyle w:val="A2"/>
                <w:bCs/>
                <w:color w:val="auto"/>
                <w:szCs w:val="18"/>
              </w:rPr>
              <w:t>Standard Procedure</w:t>
            </w:r>
          </w:p>
        </w:tc>
      </w:tr>
      <w:tr w:rsidR="008519AF" w:rsidRPr="00DF0E20" w14:paraId="7DD76245" w14:textId="77777777" w:rsidTr="00C21B73">
        <w:trPr>
          <w:trHeight w:hRule="exact" w:val="412"/>
        </w:trPr>
        <w:tc>
          <w:tcPr>
            <w:tcW w:w="2962" w:type="dxa"/>
            <w:gridSpan w:val="2"/>
            <w:tcBorders>
              <w:top w:val="single" w:sz="6" w:space="0" w:color="FFFFFF"/>
              <w:left w:val="single" w:sz="6" w:space="0" w:color="FFFFFF"/>
              <w:bottom w:val="single" w:sz="6" w:space="0" w:color="FFFFFF"/>
              <w:right w:val="single" w:sz="6" w:space="0" w:color="FFFFFF"/>
            </w:tcBorders>
            <w:shd w:val="clear" w:color="auto" w:fill="CAC0B6"/>
            <w:vAlign w:val="center"/>
          </w:tcPr>
          <w:p w14:paraId="7DD76243" w14:textId="77777777" w:rsidR="008519AF" w:rsidRPr="00DF0E20" w:rsidRDefault="008519AF" w:rsidP="008519AF">
            <w:pPr>
              <w:pStyle w:val="Default"/>
              <w:spacing w:line="241" w:lineRule="atLeast"/>
              <w:rPr>
                <w:rStyle w:val="A2"/>
                <w:bCs/>
                <w:color w:val="auto"/>
                <w:szCs w:val="18"/>
              </w:rPr>
            </w:pPr>
            <w:r w:rsidRPr="00DF0E20">
              <w:rPr>
                <w:rStyle w:val="A2"/>
                <w:bCs/>
                <w:color w:val="auto"/>
                <w:szCs w:val="18"/>
              </w:rPr>
              <w:t>Site(s):</w:t>
            </w:r>
          </w:p>
        </w:tc>
        <w:tc>
          <w:tcPr>
            <w:tcW w:w="7723" w:type="dxa"/>
            <w:gridSpan w:val="2"/>
            <w:tcBorders>
              <w:top w:val="single" w:sz="6" w:space="0" w:color="FFFFFF"/>
              <w:left w:val="single" w:sz="6" w:space="0" w:color="FFFFFF"/>
              <w:bottom w:val="single" w:sz="6" w:space="0" w:color="FFFFFF"/>
              <w:right w:val="single" w:sz="6" w:space="0" w:color="FFFFFF"/>
            </w:tcBorders>
            <w:shd w:val="clear" w:color="auto" w:fill="CAC0B6"/>
            <w:vAlign w:val="center"/>
          </w:tcPr>
          <w:p w14:paraId="7DD76244" w14:textId="77777777" w:rsidR="008519AF" w:rsidRPr="00DF0E20" w:rsidRDefault="00201E78" w:rsidP="006F7D96">
            <w:pPr>
              <w:pStyle w:val="Default"/>
              <w:spacing w:line="241" w:lineRule="atLeast"/>
              <w:rPr>
                <w:rStyle w:val="A2"/>
                <w:bCs/>
                <w:color w:val="auto"/>
                <w:szCs w:val="18"/>
              </w:rPr>
            </w:pPr>
            <w:r>
              <w:rPr>
                <w:rStyle w:val="A2"/>
                <w:bCs/>
                <w:color w:val="auto"/>
                <w:szCs w:val="18"/>
              </w:rPr>
              <w:t xml:space="preserve">RTB </w:t>
            </w:r>
            <w:r w:rsidR="006F7D96">
              <w:rPr>
                <w:rStyle w:val="A2"/>
                <w:bCs/>
                <w:color w:val="auto"/>
                <w:szCs w:val="18"/>
              </w:rPr>
              <w:t xml:space="preserve"> California </w:t>
            </w:r>
            <w:r w:rsidR="004A59E9">
              <w:rPr>
                <w:rStyle w:val="A2"/>
                <w:bCs/>
                <w:color w:val="auto"/>
                <w:szCs w:val="18"/>
              </w:rPr>
              <w:t>Operations (Boron, Owens Lake, Wilmington)</w:t>
            </w:r>
          </w:p>
        </w:tc>
      </w:tr>
      <w:tr w:rsidR="008519AF" w:rsidRPr="00DF0E20" w14:paraId="7DD76248" w14:textId="77777777" w:rsidTr="00C21B73">
        <w:trPr>
          <w:trHeight w:hRule="exact" w:val="412"/>
        </w:trPr>
        <w:tc>
          <w:tcPr>
            <w:tcW w:w="2962" w:type="dxa"/>
            <w:gridSpan w:val="2"/>
            <w:tcBorders>
              <w:top w:val="single" w:sz="6" w:space="0" w:color="FFFFFF"/>
              <w:left w:val="single" w:sz="6" w:space="0" w:color="FFFFFF"/>
              <w:bottom w:val="single" w:sz="6" w:space="0" w:color="FFFFFF"/>
              <w:right w:val="single" w:sz="6" w:space="0" w:color="FFFFFF"/>
            </w:tcBorders>
            <w:shd w:val="clear" w:color="auto" w:fill="CAC0B6"/>
            <w:vAlign w:val="center"/>
          </w:tcPr>
          <w:p w14:paraId="7DD76246" w14:textId="77777777" w:rsidR="008519AF" w:rsidRPr="00DF0E20" w:rsidRDefault="008519AF" w:rsidP="008519AF">
            <w:pPr>
              <w:pStyle w:val="Default"/>
              <w:spacing w:line="241" w:lineRule="atLeast"/>
              <w:rPr>
                <w:rStyle w:val="A2"/>
                <w:bCs/>
                <w:color w:val="auto"/>
                <w:szCs w:val="18"/>
              </w:rPr>
            </w:pPr>
            <w:r w:rsidRPr="00DF0E20">
              <w:rPr>
                <w:rStyle w:val="A2"/>
                <w:bCs/>
                <w:color w:val="auto"/>
                <w:szCs w:val="18"/>
              </w:rPr>
              <w:t>Department(s):</w:t>
            </w:r>
          </w:p>
        </w:tc>
        <w:tc>
          <w:tcPr>
            <w:tcW w:w="7723" w:type="dxa"/>
            <w:gridSpan w:val="2"/>
            <w:tcBorders>
              <w:top w:val="single" w:sz="6" w:space="0" w:color="FFFFFF"/>
              <w:left w:val="single" w:sz="6" w:space="0" w:color="FFFFFF"/>
              <w:bottom w:val="single" w:sz="6" w:space="0" w:color="FFFFFF"/>
              <w:right w:val="single" w:sz="6" w:space="0" w:color="FFFFFF"/>
            </w:tcBorders>
            <w:shd w:val="clear" w:color="auto" w:fill="CAC0B6"/>
            <w:vAlign w:val="center"/>
          </w:tcPr>
          <w:p w14:paraId="7DD76247" w14:textId="77777777" w:rsidR="008519AF" w:rsidRPr="00DF0E20" w:rsidRDefault="008519AF" w:rsidP="008519AF">
            <w:pPr>
              <w:pStyle w:val="Default"/>
              <w:spacing w:line="241" w:lineRule="atLeast"/>
              <w:rPr>
                <w:rStyle w:val="A2"/>
                <w:bCs/>
                <w:color w:val="auto"/>
                <w:szCs w:val="18"/>
              </w:rPr>
            </w:pPr>
            <w:r w:rsidRPr="00DF0E20">
              <w:rPr>
                <w:rStyle w:val="A2"/>
                <w:bCs/>
                <w:color w:val="auto"/>
                <w:szCs w:val="18"/>
              </w:rPr>
              <w:t>All</w:t>
            </w:r>
          </w:p>
        </w:tc>
      </w:tr>
      <w:tr w:rsidR="008519AF" w:rsidRPr="00DF0E20" w14:paraId="7DD7624B" w14:textId="77777777" w:rsidTr="00C21B73">
        <w:trPr>
          <w:trHeight w:hRule="exact" w:val="412"/>
        </w:trPr>
        <w:tc>
          <w:tcPr>
            <w:tcW w:w="2962" w:type="dxa"/>
            <w:gridSpan w:val="2"/>
            <w:tcBorders>
              <w:top w:val="single" w:sz="6" w:space="0" w:color="FFFFFF"/>
              <w:left w:val="single" w:sz="6" w:space="0" w:color="FFFFFF"/>
              <w:bottom w:val="single" w:sz="6" w:space="0" w:color="FFFFFF"/>
              <w:right w:val="single" w:sz="6" w:space="0" w:color="FFFFFF"/>
            </w:tcBorders>
            <w:shd w:val="clear" w:color="auto" w:fill="CAC0B6"/>
            <w:vAlign w:val="center"/>
          </w:tcPr>
          <w:p w14:paraId="7DD76249" w14:textId="77777777" w:rsidR="008519AF" w:rsidRPr="00DF0E20" w:rsidRDefault="007256FF" w:rsidP="008519AF">
            <w:pPr>
              <w:pStyle w:val="Default"/>
              <w:spacing w:line="241" w:lineRule="atLeast"/>
              <w:rPr>
                <w:rStyle w:val="A2"/>
                <w:bCs/>
                <w:color w:val="auto"/>
                <w:szCs w:val="18"/>
              </w:rPr>
            </w:pPr>
            <w:r>
              <w:rPr>
                <w:rStyle w:val="A2"/>
                <w:bCs/>
                <w:color w:val="auto"/>
                <w:szCs w:val="18"/>
              </w:rPr>
              <w:t>Hard copy control:</w:t>
            </w:r>
          </w:p>
        </w:tc>
        <w:tc>
          <w:tcPr>
            <w:tcW w:w="7723" w:type="dxa"/>
            <w:gridSpan w:val="2"/>
            <w:tcBorders>
              <w:top w:val="single" w:sz="6" w:space="0" w:color="FFFFFF"/>
              <w:left w:val="single" w:sz="6" w:space="0" w:color="FFFFFF"/>
              <w:bottom w:val="single" w:sz="6" w:space="0" w:color="FFFFFF"/>
              <w:right w:val="single" w:sz="6" w:space="0" w:color="FFFFFF"/>
            </w:tcBorders>
            <w:shd w:val="clear" w:color="auto" w:fill="CAC0B6"/>
            <w:vAlign w:val="center"/>
          </w:tcPr>
          <w:p w14:paraId="7DD7624A" w14:textId="77777777" w:rsidR="008519AF" w:rsidRPr="00DF0E20" w:rsidRDefault="008519AF" w:rsidP="008519AF">
            <w:pPr>
              <w:pStyle w:val="Default"/>
              <w:spacing w:line="241" w:lineRule="atLeast"/>
              <w:rPr>
                <w:rStyle w:val="A2"/>
                <w:bCs/>
                <w:color w:val="auto"/>
                <w:szCs w:val="18"/>
              </w:rPr>
            </w:pPr>
          </w:p>
        </w:tc>
      </w:tr>
      <w:tr w:rsidR="008519AF" w14:paraId="7DD7624D" w14:textId="77777777" w:rsidTr="00C21B73">
        <w:trPr>
          <w:trHeight w:val="165"/>
        </w:trPr>
        <w:tc>
          <w:tcPr>
            <w:tcW w:w="10685" w:type="dxa"/>
            <w:gridSpan w:val="4"/>
            <w:tcBorders>
              <w:top w:val="single" w:sz="4" w:space="0" w:color="E60D2E"/>
            </w:tcBorders>
            <w:vAlign w:val="center"/>
          </w:tcPr>
          <w:p w14:paraId="7DD7624C" w14:textId="77777777" w:rsidR="006B0713" w:rsidRPr="004E1942" w:rsidRDefault="006B0713" w:rsidP="0079075C">
            <w:pPr>
              <w:ind w:left="0"/>
            </w:pPr>
          </w:p>
        </w:tc>
      </w:tr>
      <w:tr w:rsidR="008519AF" w:rsidRPr="000200A0" w14:paraId="7DD76250" w14:textId="77777777" w:rsidTr="00C21B73">
        <w:trPr>
          <w:trHeight w:hRule="exact" w:val="577"/>
        </w:trPr>
        <w:tc>
          <w:tcPr>
            <w:tcW w:w="10685" w:type="dxa"/>
            <w:gridSpan w:val="4"/>
            <w:tcBorders>
              <w:bottom w:val="single" w:sz="4" w:space="0" w:color="E60D2E"/>
            </w:tcBorders>
            <w:vAlign w:val="center"/>
          </w:tcPr>
          <w:p w14:paraId="7DD7624E" w14:textId="77777777" w:rsidR="008519AF" w:rsidRPr="00F04EE7" w:rsidRDefault="008519AF" w:rsidP="008519AF">
            <w:pPr>
              <w:pStyle w:val="Pa2"/>
              <w:spacing w:before="120" w:after="120" w:line="240" w:lineRule="auto"/>
              <w:rPr>
                <w:color w:val="E60D2E"/>
              </w:rPr>
            </w:pPr>
            <w:r w:rsidRPr="00F04EE7">
              <w:rPr>
                <w:color w:val="E60D2E"/>
              </w:rPr>
              <w:t>Scope</w:t>
            </w:r>
            <w:r w:rsidR="001515D8">
              <w:rPr>
                <w:color w:val="E60D2E"/>
              </w:rPr>
              <w:t xml:space="preserve"> and Intent</w:t>
            </w:r>
          </w:p>
          <w:p w14:paraId="7DD7624F" w14:textId="77777777" w:rsidR="008519AF" w:rsidRPr="00F04EE7" w:rsidRDefault="008519AF" w:rsidP="008519AF">
            <w:pPr>
              <w:pStyle w:val="Pa2"/>
              <w:rPr>
                <w:color w:val="E60D2E"/>
              </w:rPr>
            </w:pPr>
          </w:p>
        </w:tc>
      </w:tr>
      <w:tr w:rsidR="008519AF" w14:paraId="7DD76258" w14:textId="77777777" w:rsidTr="00C21B73">
        <w:trPr>
          <w:trHeight w:val="165"/>
        </w:trPr>
        <w:tc>
          <w:tcPr>
            <w:tcW w:w="10685" w:type="dxa"/>
            <w:gridSpan w:val="4"/>
            <w:tcBorders>
              <w:bottom w:val="single" w:sz="4" w:space="0" w:color="E60D2E"/>
            </w:tcBorders>
            <w:vAlign w:val="center"/>
          </w:tcPr>
          <w:p w14:paraId="7DD76251" w14:textId="77777777" w:rsidR="000A3D4F" w:rsidRPr="004B2E3F" w:rsidRDefault="000A3D4F" w:rsidP="000A3D4F">
            <w:pPr>
              <w:pStyle w:val="BodyText"/>
              <w:ind w:left="0"/>
            </w:pPr>
            <w:r w:rsidRPr="004B2E3F">
              <w:t xml:space="preserve">This standard applies to all employees and contractors. </w:t>
            </w:r>
          </w:p>
          <w:p w14:paraId="7DD76252" w14:textId="77777777" w:rsidR="000A3D4F" w:rsidRPr="004B2E3F" w:rsidRDefault="000A3D4F" w:rsidP="000A3D4F">
            <w:pPr>
              <w:pStyle w:val="BodyText"/>
              <w:ind w:left="0"/>
            </w:pPr>
            <w:r w:rsidRPr="004B2E3F">
              <w:t>This standard applies to all sources of hazardous energy and/or hazardous substances. The intent is to prevent injuries and fatalities from:</w:t>
            </w:r>
          </w:p>
          <w:p w14:paraId="7DD76253" w14:textId="77777777" w:rsidR="000A3D4F" w:rsidRPr="004B2E3F" w:rsidRDefault="000A3D4F" w:rsidP="000A3D4F">
            <w:pPr>
              <w:pStyle w:val="BodyText"/>
              <w:ind w:left="0"/>
            </w:pPr>
            <w:r w:rsidRPr="004B2E3F">
              <w:t>• hazardous energies, and/or</w:t>
            </w:r>
          </w:p>
          <w:p w14:paraId="7DD76254" w14:textId="77777777" w:rsidR="000A3D4F" w:rsidRPr="004B2E3F" w:rsidRDefault="000A3D4F" w:rsidP="000A3D4F">
            <w:pPr>
              <w:pStyle w:val="BodyText"/>
              <w:ind w:left="0"/>
            </w:pPr>
            <w:r w:rsidRPr="004B2E3F">
              <w:t>• hazardous substances.</w:t>
            </w:r>
          </w:p>
          <w:p w14:paraId="7DD76255" w14:textId="77777777" w:rsidR="000A3D4F" w:rsidRPr="004B2E3F" w:rsidRDefault="000A3D4F" w:rsidP="000A3D4F">
            <w:pPr>
              <w:pStyle w:val="BodyText"/>
              <w:ind w:left="0"/>
            </w:pPr>
            <w:r w:rsidRPr="004B2E3F">
              <w:t xml:space="preserve">The purpose of the Isolation–Lockout/Tagout (LOTO) program is to ensure that all personnel and equipment are protected from sources of hazardous energy and hazardous substances while they are performing their jobs. </w:t>
            </w:r>
          </w:p>
          <w:p w14:paraId="7DD76256" w14:textId="77777777" w:rsidR="000A3D4F" w:rsidRPr="004B2E3F" w:rsidRDefault="000A3D4F" w:rsidP="000A3D4F">
            <w:pPr>
              <w:pStyle w:val="BodyText"/>
              <w:ind w:left="0"/>
            </w:pPr>
            <w:r w:rsidRPr="004B2E3F">
              <w:rPr>
                <w:b/>
              </w:rPr>
              <w:t>This standard does not</w:t>
            </w:r>
            <w:r w:rsidR="00A51572">
              <w:t xml:space="preserve"> address the use of</w:t>
            </w:r>
            <w:r w:rsidRPr="004B2E3F">
              <w:t xml:space="preserve"> out of service locks that are used to close of pieces of equipment as part of a normal operating process. These locks will be identified by a lock with an orange tag and are not part of any isolation procedure.</w:t>
            </w:r>
          </w:p>
          <w:p w14:paraId="7DD76257" w14:textId="77777777" w:rsidR="008519AF" w:rsidRDefault="0050515D" w:rsidP="008519AF">
            <w:pPr>
              <w:pStyle w:val="Pa2"/>
              <w:spacing w:before="120" w:after="120" w:line="240" w:lineRule="auto"/>
              <w:rPr>
                <w:rStyle w:val="A5"/>
                <w:rFonts w:cs="RT_Vickerman"/>
                <w:szCs w:val="20"/>
              </w:rPr>
            </w:pPr>
            <w:r>
              <w:rPr>
                <w:color w:val="E60D2E"/>
              </w:rPr>
              <w:t>Definitions</w:t>
            </w:r>
          </w:p>
        </w:tc>
      </w:tr>
      <w:tr w:rsidR="00C21B73" w:rsidRPr="00C21B73" w14:paraId="5E19799C" w14:textId="77777777" w:rsidTr="00C21B73">
        <w:trPr>
          <w:gridBefore w:val="1"/>
          <w:gridAfter w:val="1"/>
          <w:wBefore w:w="375" w:type="dxa"/>
          <w:wAfter w:w="230" w:type="dxa"/>
          <w:trHeight w:val="567"/>
        </w:trPr>
        <w:tc>
          <w:tcPr>
            <w:tcW w:w="10080" w:type="dxa"/>
            <w:gridSpan w:val="2"/>
            <w:tcBorders>
              <w:bottom w:val="single" w:sz="4" w:space="0" w:color="E60D2E"/>
            </w:tcBorders>
            <w:vAlign w:val="center"/>
          </w:tcPr>
          <w:p w14:paraId="4C7F5C8A" w14:textId="77777777" w:rsidR="00C21B73" w:rsidRPr="00C21B73" w:rsidRDefault="00C21B73" w:rsidP="00C21B73">
            <w:pPr>
              <w:keepNext/>
              <w:spacing w:before="100" w:beforeAutospacing="1"/>
              <w:ind w:left="0"/>
              <w:jc w:val="left"/>
              <w:outlineLvl w:val="4"/>
              <w:rPr>
                <w:b/>
                <w:sz w:val="28"/>
                <w:szCs w:val="20"/>
              </w:rPr>
            </w:pPr>
            <w:r w:rsidRPr="00C21B73">
              <w:rPr>
                <w:b/>
                <w:sz w:val="28"/>
                <w:szCs w:val="20"/>
              </w:rPr>
              <w:t>Hazardous Energy and Hazardous Substances</w:t>
            </w:r>
          </w:p>
          <w:p w14:paraId="4D0DEE80" w14:textId="77777777" w:rsidR="00C21B73" w:rsidRPr="00C21B73" w:rsidRDefault="00C21B73" w:rsidP="00C21B73">
            <w:pPr>
              <w:spacing w:before="115"/>
              <w:ind w:left="0"/>
              <w:jc w:val="left"/>
              <w:rPr>
                <w:szCs w:val="20"/>
              </w:rPr>
            </w:pPr>
            <w:r w:rsidRPr="00C21B73">
              <w:rPr>
                <w:szCs w:val="20"/>
              </w:rPr>
              <w:t>Hazardous Energy: Energy that when released in an uncontrolled event can cause damage, injury or death</w:t>
            </w:r>
          </w:p>
          <w:p w14:paraId="2A839292" w14:textId="77777777" w:rsidR="00C21B73" w:rsidRPr="00C21B73" w:rsidRDefault="00C21B73" w:rsidP="00C21B73">
            <w:pPr>
              <w:spacing w:before="115"/>
              <w:ind w:left="0"/>
              <w:jc w:val="left"/>
              <w:rPr>
                <w:szCs w:val="20"/>
              </w:rPr>
            </w:pPr>
            <w:r w:rsidRPr="00C21B73">
              <w:rPr>
                <w:szCs w:val="20"/>
              </w:rPr>
              <w:t xml:space="preserve">Hazardous Substances: Substances with the potential to cause injury, illness or death. </w:t>
            </w:r>
          </w:p>
          <w:p w14:paraId="149ABE5D" w14:textId="77777777" w:rsidR="00C21B73" w:rsidRPr="00C21B73" w:rsidRDefault="00C21B73" w:rsidP="00C21B73">
            <w:pPr>
              <w:spacing w:before="115"/>
              <w:ind w:left="0"/>
              <w:jc w:val="left"/>
              <w:rPr>
                <w:szCs w:val="20"/>
              </w:rPr>
            </w:pPr>
            <w:r w:rsidRPr="00C21B73">
              <w:rPr>
                <w:szCs w:val="20"/>
              </w:rPr>
              <w:t xml:space="preserve">        Examples of hazardous energy and substances include: </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4"/>
              <w:gridCol w:w="3816"/>
            </w:tblGrid>
            <w:tr w:rsidR="00C21B73" w:rsidRPr="00C21B73" w14:paraId="59869A5A" w14:textId="77777777" w:rsidTr="000C22F1">
              <w:tc>
                <w:tcPr>
                  <w:tcW w:w="4734" w:type="dxa"/>
                </w:tcPr>
                <w:p w14:paraId="0F85A8AA" w14:textId="77777777" w:rsidR="00C21B73" w:rsidRPr="00C21B73" w:rsidRDefault="00C21B73" w:rsidP="00C21B73">
                  <w:pPr>
                    <w:spacing w:before="115"/>
                    <w:ind w:left="0"/>
                    <w:jc w:val="left"/>
                    <w:rPr>
                      <w:b/>
                      <w:szCs w:val="20"/>
                    </w:rPr>
                  </w:pPr>
                  <w:r w:rsidRPr="00C21B73">
                    <w:rPr>
                      <w:b/>
                      <w:szCs w:val="20"/>
                    </w:rPr>
                    <w:t>Hazardous Energy</w:t>
                  </w:r>
                </w:p>
              </w:tc>
              <w:tc>
                <w:tcPr>
                  <w:tcW w:w="3816" w:type="dxa"/>
                </w:tcPr>
                <w:p w14:paraId="15A4420D" w14:textId="77777777" w:rsidR="00C21B73" w:rsidRPr="00C21B73" w:rsidRDefault="00C21B73" w:rsidP="00C21B73">
                  <w:pPr>
                    <w:spacing w:before="115"/>
                    <w:ind w:left="0"/>
                    <w:jc w:val="left"/>
                    <w:rPr>
                      <w:b/>
                      <w:szCs w:val="20"/>
                    </w:rPr>
                  </w:pPr>
                  <w:r w:rsidRPr="00C21B73">
                    <w:rPr>
                      <w:b/>
                      <w:szCs w:val="20"/>
                    </w:rPr>
                    <w:t>Hazardous Substances</w:t>
                  </w:r>
                </w:p>
              </w:tc>
            </w:tr>
            <w:tr w:rsidR="00C21B73" w:rsidRPr="00C21B73" w14:paraId="2FBEC4C8" w14:textId="77777777" w:rsidTr="000C22F1">
              <w:tc>
                <w:tcPr>
                  <w:tcW w:w="4734" w:type="dxa"/>
                </w:tcPr>
                <w:p w14:paraId="1BDC604A" w14:textId="77777777" w:rsidR="00C21B73" w:rsidRPr="00C21B73" w:rsidRDefault="00C21B73" w:rsidP="00C21B73">
                  <w:pPr>
                    <w:spacing w:before="115"/>
                    <w:ind w:left="0"/>
                    <w:jc w:val="left"/>
                    <w:rPr>
                      <w:szCs w:val="20"/>
                    </w:rPr>
                  </w:pPr>
                  <w:r w:rsidRPr="00C21B73">
                    <w:rPr>
                      <w:szCs w:val="20"/>
                    </w:rPr>
                    <w:t>Electrical energy</w:t>
                  </w:r>
                </w:p>
              </w:tc>
              <w:tc>
                <w:tcPr>
                  <w:tcW w:w="3816" w:type="dxa"/>
                </w:tcPr>
                <w:p w14:paraId="7066B871" w14:textId="77777777" w:rsidR="00C21B73" w:rsidRPr="00C21B73" w:rsidRDefault="00C21B73" w:rsidP="00C21B73">
                  <w:pPr>
                    <w:spacing w:before="115"/>
                    <w:ind w:left="0"/>
                    <w:jc w:val="left"/>
                    <w:rPr>
                      <w:szCs w:val="20"/>
                    </w:rPr>
                  </w:pPr>
                  <w:r w:rsidRPr="00C21B73">
                    <w:rPr>
                      <w:szCs w:val="20"/>
                    </w:rPr>
                    <w:t>Solids (silica, hot metal)</w:t>
                  </w:r>
                </w:p>
              </w:tc>
            </w:tr>
            <w:tr w:rsidR="00C21B73" w:rsidRPr="00C21B73" w14:paraId="06DB64F7" w14:textId="77777777" w:rsidTr="000C22F1">
              <w:tc>
                <w:tcPr>
                  <w:tcW w:w="4734" w:type="dxa"/>
                </w:tcPr>
                <w:p w14:paraId="448FFEB4" w14:textId="77777777" w:rsidR="00C21B73" w:rsidRPr="00C21B73" w:rsidRDefault="00C21B73" w:rsidP="00C21B73">
                  <w:pPr>
                    <w:spacing w:before="115"/>
                    <w:ind w:left="0"/>
                    <w:jc w:val="left"/>
                    <w:rPr>
                      <w:szCs w:val="20"/>
                    </w:rPr>
                  </w:pPr>
                  <w:r w:rsidRPr="00C21B73">
                    <w:rPr>
                      <w:szCs w:val="20"/>
                    </w:rPr>
                    <w:t>Pneumatic energy</w:t>
                  </w:r>
                </w:p>
              </w:tc>
              <w:tc>
                <w:tcPr>
                  <w:tcW w:w="3816" w:type="dxa"/>
                </w:tcPr>
                <w:p w14:paraId="632B1542" w14:textId="77777777" w:rsidR="00C21B73" w:rsidRPr="00C21B73" w:rsidRDefault="00C21B73" w:rsidP="00C21B73">
                  <w:pPr>
                    <w:spacing w:before="115"/>
                    <w:ind w:left="0"/>
                    <w:jc w:val="left"/>
                    <w:rPr>
                      <w:szCs w:val="20"/>
                    </w:rPr>
                  </w:pPr>
                  <w:r w:rsidRPr="00C21B73">
                    <w:rPr>
                      <w:szCs w:val="20"/>
                    </w:rPr>
                    <w:t>Gases (natural gas, hydrogen sulfide)</w:t>
                  </w:r>
                </w:p>
              </w:tc>
            </w:tr>
            <w:tr w:rsidR="00C21B73" w:rsidRPr="00C21B73" w14:paraId="5B3E0E4F" w14:textId="77777777" w:rsidTr="000C22F1">
              <w:tc>
                <w:tcPr>
                  <w:tcW w:w="4734" w:type="dxa"/>
                </w:tcPr>
                <w:p w14:paraId="29BCFEFF" w14:textId="77777777" w:rsidR="00C21B73" w:rsidRPr="00C21B73" w:rsidRDefault="00C21B73" w:rsidP="00C21B73">
                  <w:pPr>
                    <w:spacing w:before="115"/>
                    <w:ind w:left="0"/>
                    <w:jc w:val="left"/>
                    <w:rPr>
                      <w:szCs w:val="20"/>
                    </w:rPr>
                  </w:pPr>
                  <w:r w:rsidRPr="00C21B73">
                    <w:rPr>
                      <w:szCs w:val="20"/>
                    </w:rPr>
                    <w:t>Hydraulic energy</w:t>
                  </w:r>
                </w:p>
              </w:tc>
              <w:tc>
                <w:tcPr>
                  <w:tcW w:w="3816" w:type="dxa"/>
                </w:tcPr>
                <w:p w14:paraId="528F3701" w14:textId="77777777" w:rsidR="00C21B73" w:rsidRPr="00C21B73" w:rsidRDefault="00C21B73" w:rsidP="00C21B73">
                  <w:pPr>
                    <w:spacing w:before="115"/>
                    <w:ind w:left="0"/>
                    <w:jc w:val="left"/>
                    <w:rPr>
                      <w:szCs w:val="20"/>
                    </w:rPr>
                  </w:pPr>
                  <w:r w:rsidRPr="00C21B73">
                    <w:rPr>
                      <w:szCs w:val="20"/>
                    </w:rPr>
                    <w:t>Vapors (acid vapor)</w:t>
                  </w:r>
                </w:p>
              </w:tc>
            </w:tr>
            <w:tr w:rsidR="00C21B73" w:rsidRPr="00C21B73" w14:paraId="4F83A752" w14:textId="77777777" w:rsidTr="000C22F1">
              <w:tc>
                <w:tcPr>
                  <w:tcW w:w="4734" w:type="dxa"/>
                </w:tcPr>
                <w:p w14:paraId="76B7CA95" w14:textId="77777777" w:rsidR="00C21B73" w:rsidRPr="00C21B73" w:rsidRDefault="00C21B73" w:rsidP="00C21B73">
                  <w:pPr>
                    <w:spacing w:before="115"/>
                    <w:ind w:left="0"/>
                    <w:jc w:val="left"/>
                    <w:rPr>
                      <w:szCs w:val="20"/>
                    </w:rPr>
                  </w:pPr>
                  <w:r w:rsidRPr="00C21B73">
                    <w:rPr>
                      <w:szCs w:val="20"/>
                    </w:rPr>
                    <w:t>Stored energy (springs, batteries)</w:t>
                  </w:r>
                </w:p>
              </w:tc>
              <w:tc>
                <w:tcPr>
                  <w:tcW w:w="3816" w:type="dxa"/>
                </w:tcPr>
                <w:p w14:paraId="03E3A6D3" w14:textId="77777777" w:rsidR="00C21B73" w:rsidRPr="00C21B73" w:rsidRDefault="00C21B73" w:rsidP="00C21B73">
                  <w:pPr>
                    <w:spacing w:before="115"/>
                    <w:ind w:left="0"/>
                    <w:jc w:val="left"/>
                    <w:rPr>
                      <w:szCs w:val="20"/>
                    </w:rPr>
                  </w:pPr>
                  <w:r w:rsidRPr="00C21B73">
                    <w:rPr>
                      <w:szCs w:val="20"/>
                    </w:rPr>
                    <w:t>Liquids (acids, caustics, fuels)</w:t>
                  </w:r>
                </w:p>
              </w:tc>
            </w:tr>
            <w:tr w:rsidR="00C21B73" w:rsidRPr="00C21B73" w14:paraId="7CAA37B5" w14:textId="77777777" w:rsidTr="000C22F1">
              <w:tc>
                <w:tcPr>
                  <w:tcW w:w="4734" w:type="dxa"/>
                </w:tcPr>
                <w:p w14:paraId="08B6D740" w14:textId="77777777" w:rsidR="00C21B73" w:rsidRPr="00C21B73" w:rsidRDefault="00C21B73" w:rsidP="00C21B73">
                  <w:pPr>
                    <w:spacing w:before="115"/>
                    <w:ind w:left="0"/>
                    <w:jc w:val="left"/>
                    <w:rPr>
                      <w:szCs w:val="20"/>
                    </w:rPr>
                  </w:pPr>
                  <w:r w:rsidRPr="00C21B73">
                    <w:rPr>
                      <w:szCs w:val="20"/>
                    </w:rPr>
                    <w:t>Potential energy (gravity or position of equipment)</w:t>
                  </w:r>
                </w:p>
              </w:tc>
              <w:tc>
                <w:tcPr>
                  <w:tcW w:w="3816" w:type="dxa"/>
                </w:tcPr>
                <w:p w14:paraId="696C5949" w14:textId="77777777" w:rsidR="00C21B73" w:rsidRPr="00C21B73" w:rsidRDefault="00C21B73" w:rsidP="00C21B73">
                  <w:pPr>
                    <w:spacing w:before="115"/>
                    <w:ind w:left="0"/>
                    <w:jc w:val="left"/>
                    <w:rPr>
                      <w:szCs w:val="20"/>
                    </w:rPr>
                  </w:pPr>
                  <w:r w:rsidRPr="00C21B73">
                    <w:rPr>
                      <w:szCs w:val="20"/>
                    </w:rPr>
                    <w:t>Dusts (asbestos, silica)</w:t>
                  </w:r>
                </w:p>
              </w:tc>
            </w:tr>
            <w:tr w:rsidR="00C21B73" w:rsidRPr="00C21B73" w14:paraId="06B86A2C" w14:textId="77777777" w:rsidTr="000C22F1">
              <w:tc>
                <w:tcPr>
                  <w:tcW w:w="4734" w:type="dxa"/>
                </w:tcPr>
                <w:p w14:paraId="29281411" w14:textId="77777777" w:rsidR="00C21B73" w:rsidRPr="00C21B73" w:rsidRDefault="00C21B73" w:rsidP="00C21B73">
                  <w:pPr>
                    <w:spacing w:before="115"/>
                    <w:ind w:left="0"/>
                    <w:jc w:val="left"/>
                    <w:rPr>
                      <w:szCs w:val="20"/>
                    </w:rPr>
                  </w:pPr>
                  <w:r w:rsidRPr="00C21B73">
                    <w:rPr>
                      <w:szCs w:val="20"/>
                    </w:rPr>
                    <w:t>Radiation</w:t>
                  </w:r>
                </w:p>
              </w:tc>
              <w:tc>
                <w:tcPr>
                  <w:tcW w:w="3816" w:type="dxa"/>
                </w:tcPr>
                <w:p w14:paraId="019686A7" w14:textId="77777777" w:rsidR="00C21B73" w:rsidRPr="00C21B73" w:rsidRDefault="00C21B73" w:rsidP="00C21B73">
                  <w:pPr>
                    <w:spacing w:before="115"/>
                    <w:ind w:left="0"/>
                    <w:jc w:val="left"/>
                    <w:rPr>
                      <w:szCs w:val="20"/>
                    </w:rPr>
                  </w:pPr>
                  <w:r w:rsidRPr="00C21B73">
                    <w:rPr>
                      <w:szCs w:val="20"/>
                    </w:rPr>
                    <w:t>Fumes (welding or paint fume)</w:t>
                  </w:r>
                </w:p>
              </w:tc>
            </w:tr>
            <w:tr w:rsidR="00C21B73" w:rsidRPr="00C21B73" w14:paraId="7668DDFB" w14:textId="77777777" w:rsidTr="000C22F1">
              <w:tc>
                <w:tcPr>
                  <w:tcW w:w="4734" w:type="dxa"/>
                </w:tcPr>
                <w:p w14:paraId="6BCDC19F" w14:textId="77777777" w:rsidR="00C21B73" w:rsidRPr="00C21B73" w:rsidRDefault="00C21B73" w:rsidP="00C21B73">
                  <w:pPr>
                    <w:spacing w:before="115"/>
                    <w:ind w:left="0"/>
                    <w:jc w:val="left"/>
                    <w:rPr>
                      <w:szCs w:val="20"/>
                    </w:rPr>
                  </w:pPr>
                  <w:r w:rsidRPr="00C21B73">
                    <w:rPr>
                      <w:szCs w:val="20"/>
                    </w:rPr>
                    <w:t>Thermal energy (hot water, steam, process liquor)</w:t>
                  </w:r>
                </w:p>
              </w:tc>
              <w:tc>
                <w:tcPr>
                  <w:tcW w:w="3816" w:type="dxa"/>
                </w:tcPr>
                <w:p w14:paraId="4F89D979" w14:textId="77777777" w:rsidR="00C21B73" w:rsidRPr="00C21B73" w:rsidRDefault="00C21B73" w:rsidP="00C21B73">
                  <w:pPr>
                    <w:spacing w:before="115"/>
                    <w:ind w:left="0"/>
                    <w:jc w:val="left"/>
                    <w:rPr>
                      <w:szCs w:val="20"/>
                    </w:rPr>
                  </w:pPr>
                </w:p>
              </w:tc>
            </w:tr>
          </w:tbl>
          <w:p w14:paraId="3018DD05" w14:textId="77777777" w:rsidR="00C21B73" w:rsidRPr="00C21B73" w:rsidRDefault="00C21B73" w:rsidP="00C21B73">
            <w:pPr>
              <w:keepNext/>
              <w:spacing w:before="120"/>
              <w:ind w:left="0"/>
              <w:jc w:val="left"/>
              <w:outlineLvl w:val="4"/>
              <w:rPr>
                <w:b/>
                <w:sz w:val="28"/>
                <w:szCs w:val="20"/>
              </w:rPr>
            </w:pPr>
            <w:r w:rsidRPr="00C21B73">
              <w:rPr>
                <w:b/>
                <w:sz w:val="28"/>
                <w:szCs w:val="20"/>
              </w:rPr>
              <w:lastRenderedPageBreak/>
              <w:br w:type="page"/>
              <w:t xml:space="preserve">Authorized Isolation Employee (AIE) </w:t>
            </w:r>
            <w:r w:rsidRPr="00C21B73">
              <w:rPr>
                <w:szCs w:val="20"/>
              </w:rPr>
              <w:t>(</w:t>
            </w:r>
            <w:r w:rsidRPr="00C21B73">
              <w:rPr>
                <w:i/>
                <w:szCs w:val="20"/>
              </w:rPr>
              <w:t>Also known as an Isolation Officer)</w:t>
            </w:r>
            <w:r w:rsidRPr="00C21B73">
              <w:rPr>
                <w:b/>
                <w:i/>
                <w:szCs w:val="20"/>
              </w:rPr>
              <w:t xml:space="preserve"> </w:t>
            </w:r>
          </w:p>
          <w:p w14:paraId="44E3E5F4" w14:textId="77777777" w:rsidR="00C21B73" w:rsidRPr="00C21B73" w:rsidRDefault="00C21B73" w:rsidP="00C21B73">
            <w:pPr>
              <w:spacing w:before="115"/>
              <w:ind w:left="0"/>
              <w:rPr>
                <w:szCs w:val="20"/>
              </w:rPr>
            </w:pPr>
            <w:r w:rsidRPr="00C21B73">
              <w:rPr>
                <w:szCs w:val="20"/>
              </w:rPr>
              <w:t>Any employee who has been deemed competent in Isolation (lockout/tagout) procedures will be referred to as an Authorized Isolation Employee (AIE). Authorized Isolation Employees are only allowed to perform lockouts in the specific area in which competency was assessed.</w:t>
            </w:r>
          </w:p>
          <w:p w14:paraId="75F99303" w14:textId="77777777" w:rsidR="00C21B73" w:rsidRPr="00C21B73" w:rsidRDefault="00C21B73" w:rsidP="00C21B73">
            <w:pPr>
              <w:spacing w:before="115"/>
              <w:ind w:left="0"/>
              <w:rPr>
                <w:b/>
                <w:color w:val="000000"/>
                <w:szCs w:val="20"/>
              </w:rPr>
            </w:pPr>
            <w:r w:rsidRPr="00C21B73">
              <w:rPr>
                <w:color w:val="000000"/>
                <w:szCs w:val="20"/>
              </w:rPr>
              <w:t xml:space="preserve">No person may be designated as the Authorized Isolation Employee unless they are deemed competent and authorized to carry out the isolation </w:t>
            </w:r>
            <w:r w:rsidRPr="00C21B73">
              <w:rPr>
                <w:szCs w:val="20"/>
              </w:rPr>
              <w:t>work instruction/Isolation Lockout Form.</w:t>
            </w:r>
            <w:r w:rsidRPr="00C21B73">
              <w:rPr>
                <w:color w:val="000000"/>
                <w:szCs w:val="20"/>
              </w:rPr>
              <w:t xml:space="preserve"> </w:t>
            </w:r>
            <w:r w:rsidRPr="00C21B73">
              <w:rPr>
                <w:b/>
                <w:i/>
                <w:color w:val="000000"/>
                <w:szCs w:val="20"/>
              </w:rPr>
              <w:t>Testing of voltage, for example, requires competency in electrical work as outlined in the electrical standard.</w:t>
            </w:r>
          </w:p>
          <w:p w14:paraId="0289BDF9" w14:textId="77777777" w:rsidR="00C21B73" w:rsidRPr="00C21B73" w:rsidRDefault="00C21B73" w:rsidP="00C21B73">
            <w:pPr>
              <w:spacing w:before="115"/>
              <w:ind w:left="0"/>
              <w:rPr>
                <w:szCs w:val="20"/>
              </w:rPr>
            </w:pPr>
            <w:r w:rsidRPr="00C21B73">
              <w:rPr>
                <w:szCs w:val="20"/>
              </w:rPr>
              <w:t>A contractor can be an Authorized Isolation Employee if they have been deemed competent in lockout and tagout work instruction and are doing work with solely Contract employees.</w:t>
            </w:r>
          </w:p>
          <w:p w14:paraId="7949B1E0" w14:textId="77777777" w:rsidR="00C21B73" w:rsidRPr="00C21B73" w:rsidRDefault="00C21B73" w:rsidP="00C21B73">
            <w:pPr>
              <w:spacing w:before="115"/>
              <w:ind w:left="0"/>
              <w:rPr>
                <w:color w:val="000000"/>
                <w:szCs w:val="20"/>
              </w:rPr>
            </w:pPr>
            <w:r w:rsidRPr="00C21B73">
              <w:rPr>
                <w:szCs w:val="20"/>
              </w:rPr>
              <w:t xml:space="preserve">When </w:t>
            </w:r>
            <w:r w:rsidRPr="00C21B73">
              <w:rPr>
                <w:color w:val="000000"/>
                <w:szCs w:val="20"/>
              </w:rPr>
              <w:t>Rio Tinto employees are working with a Contractor, then a Rio Tinto Employee MUST be the Authorized Isolation Employee.</w:t>
            </w:r>
          </w:p>
          <w:p w14:paraId="1B39D5F7" w14:textId="77777777" w:rsidR="00C21B73" w:rsidRPr="00C21B73" w:rsidRDefault="00C21B73" w:rsidP="00C21B73">
            <w:pPr>
              <w:spacing w:before="360"/>
              <w:ind w:left="0"/>
              <w:rPr>
                <w:b/>
                <w:sz w:val="28"/>
                <w:szCs w:val="28"/>
              </w:rPr>
            </w:pPr>
            <w:r w:rsidRPr="00C21B73">
              <w:rPr>
                <w:b/>
                <w:sz w:val="28"/>
                <w:szCs w:val="28"/>
              </w:rPr>
              <w:t>Protective Clothing and Personal Protective Equipment</w:t>
            </w:r>
          </w:p>
          <w:p w14:paraId="14D22B64" w14:textId="77777777" w:rsidR="00C21B73" w:rsidRPr="00C21B73" w:rsidRDefault="00C21B73" w:rsidP="00C21B73">
            <w:pPr>
              <w:spacing w:before="100" w:beforeAutospacing="1"/>
              <w:ind w:left="0"/>
              <w:rPr>
                <w:szCs w:val="20"/>
              </w:rPr>
            </w:pPr>
            <w:r w:rsidRPr="00C21B73">
              <w:rPr>
                <w:szCs w:val="20"/>
              </w:rPr>
              <w:t xml:space="preserve">General requirement for AIE and those that operate electrical equipment 480 volts or less (i.e. disconnect switches, circuit breakers, motor starters and etc.) </w:t>
            </w:r>
          </w:p>
          <w:p w14:paraId="5DD759D1" w14:textId="77777777" w:rsidR="00C21B73" w:rsidRPr="00C21B73" w:rsidRDefault="00C21B73" w:rsidP="00C21B73">
            <w:pPr>
              <w:spacing w:before="100" w:beforeAutospacing="1"/>
              <w:ind w:left="0"/>
              <w:rPr>
                <w:szCs w:val="20"/>
              </w:rPr>
            </w:pPr>
            <w:r w:rsidRPr="00C21B73">
              <w:rPr>
                <w:szCs w:val="20"/>
              </w:rPr>
              <w:t>Minimum level of protective clothing:</w:t>
            </w:r>
          </w:p>
          <w:p w14:paraId="299D9380" w14:textId="77777777" w:rsidR="00C21B73" w:rsidRPr="00C21B73" w:rsidRDefault="00C21B73" w:rsidP="00C21B73">
            <w:pPr>
              <w:spacing w:before="100" w:beforeAutospacing="1"/>
              <w:ind w:left="360"/>
              <w:rPr>
                <w:szCs w:val="20"/>
              </w:rPr>
            </w:pPr>
            <w:r w:rsidRPr="00C21B73">
              <w:rPr>
                <w:szCs w:val="20"/>
              </w:rPr>
              <w:t>Non melting or Untreated Natural Fiber (i.e., untreated cotton, wool, rayon, or silk, or blends of these materials) with a Fabric Weight of at Least 4.5 oz/yd2</w:t>
            </w:r>
          </w:p>
          <w:p w14:paraId="1D30508C" w14:textId="77777777" w:rsidR="00C21B73" w:rsidRPr="00C21B73" w:rsidRDefault="00C21B73" w:rsidP="00C21B73">
            <w:pPr>
              <w:numPr>
                <w:ilvl w:val="0"/>
                <w:numId w:val="10"/>
              </w:numPr>
              <w:spacing w:before="100" w:beforeAutospacing="1"/>
              <w:rPr>
                <w:szCs w:val="20"/>
              </w:rPr>
            </w:pPr>
            <w:r w:rsidRPr="00C21B73">
              <w:rPr>
                <w:szCs w:val="20"/>
              </w:rPr>
              <w:t>Shirt (long sleeve)</w:t>
            </w:r>
          </w:p>
          <w:p w14:paraId="618EC36E" w14:textId="77777777" w:rsidR="00C21B73" w:rsidRPr="00C21B73" w:rsidRDefault="00C21B73" w:rsidP="00C21B73">
            <w:pPr>
              <w:numPr>
                <w:ilvl w:val="0"/>
                <w:numId w:val="10"/>
              </w:numPr>
              <w:spacing w:before="100" w:beforeAutospacing="1"/>
              <w:rPr>
                <w:szCs w:val="20"/>
              </w:rPr>
            </w:pPr>
            <w:r w:rsidRPr="00C21B73">
              <w:rPr>
                <w:szCs w:val="20"/>
              </w:rPr>
              <w:t>Pants (long)</w:t>
            </w:r>
          </w:p>
          <w:p w14:paraId="3CEC321F" w14:textId="77777777" w:rsidR="00C21B73" w:rsidRPr="00C21B73" w:rsidRDefault="00C21B73" w:rsidP="00C21B73">
            <w:pPr>
              <w:numPr>
                <w:ilvl w:val="0"/>
                <w:numId w:val="10"/>
              </w:numPr>
              <w:spacing w:before="100" w:beforeAutospacing="1"/>
              <w:rPr>
                <w:szCs w:val="20"/>
              </w:rPr>
            </w:pPr>
            <w:r w:rsidRPr="00C21B73">
              <w:rPr>
                <w:szCs w:val="20"/>
              </w:rPr>
              <w:t xml:space="preserve">Safety glasses or safety goggles </w:t>
            </w:r>
          </w:p>
          <w:p w14:paraId="4C4B9CF6" w14:textId="77777777" w:rsidR="00C21B73" w:rsidRPr="00C21B73" w:rsidRDefault="00C21B73" w:rsidP="00C21B73">
            <w:pPr>
              <w:numPr>
                <w:ilvl w:val="0"/>
                <w:numId w:val="10"/>
              </w:numPr>
              <w:spacing w:before="100" w:beforeAutospacing="1"/>
              <w:rPr>
                <w:szCs w:val="20"/>
              </w:rPr>
            </w:pPr>
            <w:r w:rsidRPr="00C21B73">
              <w:rPr>
                <w:szCs w:val="20"/>
              </w:rPr>
              <w:t>Hearing protection if required (ear canal inserts)</w:t>
            </w:r>
          </w:p>
          <w:p w14:paraId="0BD17112" w14:textId="77777777" w:rsidR="00C21B73" w:rsidRPr="00C21B73" w:rsidRDefault="00C21B73" w:rsidP="00C21B73">
            <w:pPr>
              <w:numPr>
                <w:ilvl w:val="0"/>
                <w:numId w:val="10"/>
              </w:numPr>
              <w:spacing w:before="100" w:beforeAutospacing="1"/>
              <w:rPr>
                <w:szCs w:val="20"/>
              </w:rPr>
            </w:pPr>
            <w:r w:rsidRPr="00C21B73">
              <w:rPr>
                <w:szCs w:val="20"/>
              </w:rPr>
              <w:t xml:space="preserve">Heavy duty leather gloves </w:t>
            </w:r>
          </w:p>
          <w:p w14:paraId="7CEB81FF" w14:textId="77777777" w:rsidR="00C21B73" w:rsidRPr="00C21B73" w:rsidRDefault="00C21B73" w:rsidP="00C21B73">
            <w:pPr>
              <w:keepNext/>
              <w:spacing w:before="360"/>
              <w:ind w:left="0"/>
              <w:jc w:val="left"/>
              <w:outlineLvl w:val="4"/>
              <w:rPr>
                <w:b/>
                <w:sz w:val="28"/>
                <w:szCs w:val="20"/>
              </w:rPr>
            </w:pPr>
            <w:r w:rsidRPr="00C21B73">
              <w:rPr>
                <w:b/>
                <w:sz w:val="28"/>
                <w:szCs w:val="20"/>
              </w:rPr>
              <w:t>Isolation Lockout Form</w:t>
            </w:r>
          </w:p>
          <w:p w14:paraId="71E71842" w14:textId="77777777" w:rsidR="00C21B73" w:rsidRPr="00C21B73" w:rsidRDefault="00C21B73" w:rsidP="00C21B73">
            <w:pPr>
              <w:spacing w:before="115"/>
              <w:ind w:left="0"/>
              <w:jc w:val="left"/>
              <w:rPr>
                <w:szCs w:val="20"/>
              </w:rPr>
            </w:pPr>
            <w:r w:rsidRPr="00C21B73">
              <w:rPr>
                <w:szCs w:val="20"/>
              </w:rPr>
              <w:t xml:space="preserve">Where lock stations or lock boxes are required then an Isolation Lockout Form (Isolation Permit) must be implemented and one copy attached outside of the box. </w:t>
            </w:r>
          </w:p>
          <w:p w14:paraId="499A894C" w14:textId="77777777" w:rsidR="00C21B73" w:rsidRPr="00C21B73" w:rsidRDefault="00C21B73" w:rsidP="00C21B73">
            <w:pPr>
              <w:keepNext/>
              <w:spacing w:before="360"/>
              <w:ind w:left="0"/>
              <w:jc w:val="left"/>
              <w:outlineLvl w:val="4"/>
              <w:rPr>
                <w:b/>
                <w:sz w:val="28"/>
                <w:szCs w:val="20"/>
              </w:rPr>
            </w:pPr>
            <w:r w:rsidRPr="00C21B73">
              <w:rPr>
                <w:b/>
                <w:sz w:val="28"/>
                <w:szCs w:val="20"/>
              </w:rPr>
              <w:t xml:space="preserve">Isolation Work Instruction </w:t>
            </w:r>
            <w:r w:rsidRPr="00C21B73">
              <w:rPr>
                <w:i/>
                <w:szCs w:val="20"/>
              </w:rPr>
              <w:t>(Previously called a Procedure)</w:t>
            </w:r>
            <w:r w:rsidRPr="00C21B73">
              <w:rPr>
                <w:b/>
                <w:szCs w:val="20"/>
              </w:rPr>
              <w:t xml:space="preserve"> </w:t>
            </w:r>
          </w:p>
          <w:p w14:paraId="4892030C" w14:textId="77777777" w:rsidR="00C21B73" w:rsidRPr="00C21B73" w:rsidRDefault="00C21B73" w:rsidP="00C21B73">
            <w:pPr>
              <w:spacing w:before="115"/>
              <w:ind w:left="0"/>
              <w:rPr>
                <w:szCs w:val="20"/>
              </w:rPr>
            </w:pPr>
            <w:r w:rsidRPr="00C21B73">
              <w:rPr>
                <w:szCs w:val="20"/>
              </w:rPr>
              <w:t>A written instruction, which may contain diagrams, illustrations, maps etc., for locking out and tagging out a specific piece of equipment. The procedure should consider: decontamination; venting of stored energy; securing of rotors or fan blades; chocking of vehicles; and disconnecting, blocking or bleeding of equipment, pipes and vessels.</w:t>
            </w:r>
          </w:p>
          <w:p w14:paraId="248BC66B" w14:textId="77777777" w:rsidR="00C21B73" w:rsidRPr="00C21B73" w:rsidRDefault="00C21B73" w:rsidP="00C21B73">
            <w:pPr>
              <w:keepNext/>
              <w:spacing w:before="340"/>
              <w:ind w:left="0"/>
              <w:jc w:val="left"/>
              <w:outlineLvl w:val="4"/>
              <w:rPr>
                <w:b/>
                <w:sz w:val="28"/>
                <w:szCs w:val="20"/>
              </w:rPr>
            </w:pPr>
            <w:r w:rsidRPr="00C21B73">
              <w:rPr>
                <w:b/>
                <w:sz w:val="28"/>
                <w:szCs w:val="20"/>
              </w:rPr>
              <w:t>Isolation Variance</w:t>
            </w:r>
          </w:p>
          <w:p w14:paraId="2147AF4B" w14:textId="77777777" w:rsidR="00C21B73" w:rsidRPr="00C21B73" w:rsidRDefault="00C21B73" w:rsidP="00C21B73">
            <w:pPr>
              <w:spacing w:before="115"/>
              <w:ind w:left="0"/>
              <w:rPr>
                <w:szCs w:val="20"/>
              </w:rPr>
            </w:pPr>
            <w:r w:rsidRPr="00401E1F">
              <w:rPr>
                <w:szCs w:val="20"/>
              </w:rPr>
              <w:t>A written work instruction for locking and tagging out a specific piece of equipment/system when the approved written isolation work instruction is not applicable to the work being done or when there is no written work instruction. Frequently used variances must be converted to standard isolation forms.  Use the “Variance Wizard in the Safety Isolation Management (SIM)” for an isolation variance.</w:t>
            </w:r>
          </w:p>
          <w:p w14:paraId="561CA178" w14:textId="77777777" w:rsidR="00C21B73" w:rsidRPr="00C21B73" w:rsidRDefault="00C21B73" w:rsidP="00C21B73">
            <w:pPr>
              <w:keepNext/>
              <w:spacing w:before="360"/>
              <w:ind w:left="0"/>
              <w:jc w:val="left"/>
              <w:outlineLvl w:val="4"/>
              <w:rPr>
                <w:b/>
                <w:sz w:val="28"/>
                <w:szCs w:val="20"/>
              </w:rPr>
            </w:pPr>
            <w:r w:rsidRPr="00C21B73">
              <w:rPr>
                <w:b/>
                <w:sz w:val="28"/>
                <w:szCs w:val="20"/>
              </w:rPr>
              <w:t>Lock Box</w:t>
            </w:r>
          </w:p>
          <w:p w14:paraId="236B4E8A" w14:textId="77777777" w:rsidR="00C21B73" w:rsidRPr="00C21B73" w:rsidRDefault="00C21B73" w:rsidP="00C21B73">
            <w:pPr>
              <w:spacing w:after="120"/>
              <w:ind w:left="0"/>
            </w:pPr>
            <w:r w:rsidRPr="00C21B73">
              <w:t xml:space="preserve">A lockable box used to secure keys whenever there is a lock out with multiple isolation points.  These boxes are uniquely identified and may be either a fixed box with a transparent window to allow confirmation of the presence of system lock keys or a portable red box for a multiple lockout.  </w:t>
            </w:r>
          </w:p>
          <w:p w14:paraId="66B0C4B8" w14:textId="77777777" w:rsidR="00C21B73" w:rsidRPr="00C21B73" w:rsidRDefault="00C21B73" w:rsidP="00C21B73">
            <w:pPr>
              <w:spacing w:before="360" w:after="120"/>
              <w:ind w:left="0"/>
              <w:rPr>
                <w:b/>
                <w:sz w:val="28"/>
              </w:rPr>
            </w:pPr>
          </w:p>
          <w:p w14:paraId="2677B6B7" w14:textId="77777777" w:rsidR="00C21B73" w:rsidRPr="00C21B73" w:rsidRDefault="00C21B73" w:rsidP="00C21B73">
            <w:pPr>
              <w:spacing w:before="360" w:after="120"/>
              <w:ind w:left="0"/>
              <w:rPr>
                <w:b/>
                <w:sz w:val="28"/>
              </w:rPr>
            </w:pPr>
            <w:r w:rsidRPr="00C21B73">
              <w:rPr>
                <w:b/>
                <w:sz w:val="28"/>
              </w:rPr>
              <w:t>Multiple Lockout</w:t>
            </w:r>
          </w:p>
          <w:p w14:paraId="59A94539" w14:textId="77777777" w:rsidR="00C21B73" w:rsidRPr="00C21B73" w:rsidRDefault="00C21B73" w:rsidP="00C21B73">
            <w:pPr>
              <w:spacing w:after="120"/>
              <w:ind w:left="0"/>
            </w:pPr>
            <w:r w:rsidRPr="00C21B73">
              <w:t>When more than one isolation point is required to be isolated.</w:t>
            </w:r>
          </w:p>
          <w:p w14:paraId="4DD18521" w14:textId="77777777" w:rsidR="00C21B73" w:rsidRPr="00C21B73" w:rsidRDefault="00C21B73" w:rsidP="00C21B73">
            <w:pPr>
              <w:keepNext/>
              <w:spacing w:before="360"/>
              <w:ind w:left="0"/>
              <w:jc w:val="left"/>
              <w:outlineLvl w:val="4"/>
              <w:rPr>
                <w:b/>
                <w:sz w:val="28"/>
                <w:szCs w:val="20"/>
              </w:rPr>
            </w:pPr>
            <w:r w:rsidRPr="00C21B73">
              <w:rPr>
                <w:b/>
                <w:sz w:val="28"/>
                <w:szCs w:val="20"/>
              </w:rPr>
              <w:t>Single Lockout</w:t>
            </w:r>
          </w:p>
          <w:p w14:paraId="79ED32A1" w14:textId="77777777" w:rsidR="00C21B73" w:rsidRPr="00C21B73" w:rsidRDefault="00C21B73" w:rsidP="00C21B73">
            <w:pPr>
              <w:keepNext/>
              <w:spacing w:before="100" w:beforeAutospacing="1"/>
              <w:ind w:left="0"/>
              <w:jc w:val="left"/>
              <w:outlineLvl w:val="4"/>
              <w:rPr>
                <w:szCs w:val="20"/>
              </w:rPr>
            </w:pPr>
            <w:r w:rsidRPr="00C21B73">
              <w:rPr>
                <w:szCs w:val="20"/>
              </w:rPr>
              <w:t>When one isolation point needs to be isolated. A lockbox or clasp can be used when multiple persons are locking out.</w:t>
            </w:r>
          </w:p>
          <w:p w14:paraId="1BAC7E95" w14:textId="49540931" w:rsidR="0096688C" w:rsidRDefault="0096688C" w:rsidP="00C21B73">
            <w:pPr>
              <w:keepNext/>
              <w:spacing w:before="100" w:beforeAutospacing="1"/>
              <w:ind w:left="0"/>
              <w:jc w:val="left"/>
              <w:outlineLvl w:val="4"/>
              <w:rPr>
                <w:b/>
                <w:sz w:val="28"/>
                <w:szCs w:val="20"/>
              </w:rPr>
            </w:pPr>
            <w:r>
              <w:rPr>
                <w:b/>
                <w:sz w:val="28"/>
                <w:szCs w:val="20"/>
              </w:rPr>
              <w:t>Double block and Bleed</w:t>
            </w:r>
          </w:p>
          <w:p w14:paraId="37F171EC" w14:textId="017EA0B6" w:rsidR="0096688C" w:rsidRPr="0096688C" w:rsidRDefault="0096688C" w:rsidP="00C21B73">
            <w:pPr>
              <w:keepNext/>
              <w:spacing w:before="100" w:beforeAutospacing="1"/>
              <w:ind w:left="0"/>
              <w:jc w:val="left"/>
              <w:outlineLvl w:val="4"/>
              <w:rPr>
                <w:szCs w:val="20"/>
              </w:rPr>
            </w:pPr>
            <w:r>
              <w:rPr>
                <w:szCs w:val="20"/>
              </w:rPr>
              <w:t xml:space="preserve">When isolating a tank or vessel for confined space entry, all flows into and out of the system must be double blocked and bled. </w:t>
            </w:r>
          </w:p>
          <w:p w14:paraId="1BBC3D0E" w14:textId="6E2EFCFE" w:rsidR="00C21B73" w:rsidRPr="00C21B73" w:rsidRDefault="00C21B73" w:rsidP="00C21B73">
            <w:pPr>
              <w:keepNext/>
              <w:spacing w:before="100" w:beforeAutospacing="1"/>
              <w:ind w:left="0"/>
              <w:jc w:val="left"/>
              <w:outlineLvl w:val="4"/>
              <w:rPr>
                <w:szCs w:val="20"/>
              </w:rPr>
            </w:pPr>
            <w:r w:rsidRPr="00C21B73">
              <w:rPr>
                <w:b/>
                <w:sz w:val="28"/>
                <w:szCs w:val="20"/>
              </w:rPr>
              <w:t>Training Record</w:t>
            </w:r>
          </w:p>
          <w:p w14:paraId="1F7F1196" w14:textId="77777777" w:rsidR="00C21B73" w:rsidRPr="00C21B73" w:rsidRDefault="00C21B73" w:rsidP="00C21B73">
            <w:pPr>
              <w:spacing w:before="115"/>
              <w:ind w:left="0"/>
              <w:rPr>
                <w:color w:val="000000"/>
                <w:szCs w:val="20"/>
              </w:rPr>
            </w:pPr>
            <w:r w:rsidRPr="00C21B73">
              <w:rPr>
                <w:color w:val="000000"/>
                <w:szCs w:val="20"/>
              </w:rPr>
              <w:t>A documented record of all individuals who have been trained.  The content of the training must be kept in a central training database. Training is structured as follows:</w:t>
            </w:r>
          </w:p>
          <w:p w14:paraId="68D2769D" w14:textId="77777777" w:rsidR="00C21B73" w:rsidRPr="00C21B73" w:rsidRDefault="00C21B73" w:rsidP="00C21B73">
            <w:pPr>
              <w:spacing w:before="115"/>
              <w:ind w:left="0"/>
              <w:rPr>
                <w:strike/>
                <w:color w:val="000000"/>
                <w:szCs w:val="20"/>
              </w:rPr>
            </w:pPr>
            <w:r w:rsidRPr="00C21B73">
              <w:rPr>
                <w:b/>
                <w:color w:val="000000"/>
                <w:szCs w:val="20"/>
              </w:rPr>
              <w:t xml:space="preserve">General Isolation </w:t>
            </w:r>
            <w:r w:rsidRPr="00C21B73">
              <w:rPr>
                <w:color w:val="000000"/>
                <w:szCs w:val="20"/>
              </w:rPr>
              <w:t xml:space="preserve">– Training consists of Isolation awareness for purposes of identifying an Isolation lockout and understanding the meaning of isolation. After this training an employee will be allowed to use a personal lock on a lockout. This training does not allow an employee to be an Authorized Isolation Employee. </w:t>
            </w:r>
          </w:p>
          <w:p w14:paraId="6D1D5E0B" w14:textId="77777777" w:rsidR="00C21B73" w:rsidRPr="00C21B73" w:rsidRDefault="00C21B73" w:rsidP="00C21B73">
            <w:pPr>
              <w:ind w:left="0"/>
              <w:jc w:val="left"/>
              <w:rPr>
                <w:color w:val="000000"/>
                <w:szCs w:val="20"/>
              </w:rPr>
            </w:pPr>
          </w:p>
          <w:p w14:paraId="1AADB340" w14:textId="77777777" w:rsidR="00C21B73" w:rsidRPr="00C21B73" w:rsidRDefault="00C21B73" w:rsidP="00C21B73">
            <w:pPr>
              <w:ind w:left="0"/>
              <w:jc w:val="left"/>
              <w:rPr>
                <w:color w:val="000000"/>
                <w:szCs w:val="20"/>
              </w:rPr>
            </w:pPr>
            <w:r w:rsidRPr="00C21B73">
              <w:rPr>
                <w:color w:val="000000"/>
                <w:szCs w:val="20"/>
              </w:rPr>
              <w:t>Training must include:</w:t>
            </w:r>
          </w:p>
          <w:p w14:paraId="14C25D6B" w14:textId="77777777" w:rsidR="00C21B73" w:rsidRPr="00C21B73" w:rsidRDefault="00C21B73" w:rsidP="00C21B73">
            <w:pPr>
              <w:numPr>
                <w:ilvl w:val="0"/>
                <w:numId w:val="4"/>
              </w:numPr>
              <w:spacing w:before="120"/>
              <w:ind w:left="720"/>
              <w:jc w:val="left"/>
              <w:rPr>
                <w:color w:val="000000"/>
                <w:szCs w:val="20"/>
              </w:rPr>
            </w:pPr>
            <w:r w:rsidRPr="00C21B73">
              <w:rPr>
                <w:color w:val="000000"/>
                <w:szCs w:val="20"/>
              </w:rPr>
              <w:t>Isolation Written Program, Work Instruction and Isolation Lockout Form (Permit)</w:t>
            </w:r>
          </w:p>
          <w:p w14:paraId="7F868A10" w14:textId="77777777" w:rsidR="00C21B73" w:rsidRPr="00C21B73" w:rsidRDefault="00C21B73" w:rsidP="00C21B73">
            <w:pPr>
              <w:numPr>
                <w:ilvl w:val="0"/>
                <w:numId w:val="4"/>
              </w:numPr>
              <w:spacing w:before="120"/>
              <w:ind w:left="720"/>
              <w:jc w:val="left"/>
              <w:rPr>
                <w:color w:val="000000"/>
                <w:szCs w:val="20"/>
              </w:rPr>
            </w:pPr>
            <w:r w:rsidRPr="00C21B73">
              <w:rPr>
                <w:color w:val="000000"/>
                <w:szCs w:val="20"/>
              </w:rPr>
              <w:t>Review Isolation Definitions</w:t>
            </w:r>
          </w:p>
          <w:p w14:paraId="676B90DB" w14:textId="77777777" w:rsidR="00C21B73" w:rsidRPr="00C21B73" w:rsidRDefault="00C21B73" w:rsidP="00C21B73">
            <w:pPr>
              <w:numPr>
                <w:ilvl w:val="0"/>
                <w:numId w:val="4"/>
              </w:numPr>
              <w:spacing w:before="120"/>
              <w:ind w:left="720"/>
              <w:jc w:val="left"/>
              <w:rPr>
                <w:color w:val="000000"/>
                <w:szCs w:val="20"/>
              </w:rPr>
            </w:pPr>
            <w:r w:rsidRPr="00C21B73">
              <w:rPr>
                <w:color w:val="000000"/>
                <w:szCs w:val="20"/>
              </w:rPr>
              <w:t xml:space="preserve">Review Responsibilities of Management, Authorized Isolation Employee, and General Employees </w:t>
            </w:r>
          </w:p>
          <w:p w14:paraId="24A103F1" w14:textId="77777777" w:rsidR="00C21B73" w:rsidRPr="00C21B73" w:rsidRDefault="00C21B73" w:rsidP="00C21B73">
            <w:pPr>
              <w:numPr>
                <w:ilvl w:val="0"/>
                <w:numId w:val="4"/>
              </w:numPr>
              <w:spacing w:before="120"/>
              <w:ind w:left="720"/>
              <w:jc w:val="left"/>
              <w:rPr>
                <w:color w:val="000000"/>
                <w:szCs w:val="20"/>
              </w:rPr>
            </w:pPr>
            <w:r w:rsidRPr="00C21B73">
              <w:rPr>
                <w:color w:val="000000"/>
                <w:szCs w:val="20"/>
              </w:rPr>
              <w:t>Review the Equipment Specific Isolation Work Instructions (how employees can obtain them, what to do if a procedure is incorrect)</w:t>
            </w:r>
          </w:p>
          <w:p w14:paraId="5020FAFC" w14:textId="77777777" w:rsidR="00C21B73" w:rsidRPr="00C21B73" w:rsidRDefault="00C21B73" w:rsidP="00C21B73">
            <w:pPr>
              <w:numPr>
                <w:ilvl w:val="0"/>
                <w:numId w:val="4"/>
              </w:numPr>
              <w:spacing w:before="120"/>
              <w:ind w:left="720"/>
              <w:jc w:val="left"/>
              <w:rPr>
                <w:color w:val="000000"/>
                <w:szCs w:val="20"/>
              </w:rPr>
            </w:pPr>
            <w:r w:rsidRPr="00C21B73">
              <w:rPr>
                <w:color w:val="000000"/>
                <w:szCs w:val="20"/>
              </w:rPr>
              <w:t>Review Work Instruction for qualifying an Authorized Isolation Employee</w:t>
            </w:r>
          </w:p>
          <w:p w14:paraId="1C49657F" w14:textId="77777777" w:rsidR="00C21B73" w:rsidRPr="00C21B73" w:rsidRDefault="00C21B73" w:rsidP="00C21B73">
            <w:pPr>
              <w:numPr>
                <w:ilvl w:val="0"/>
                <w:numId w:val="4"/>
              </w:numPr>
              <w:spacing w:before="120"/>
              <w:ind w:left="720"/>
              <w:jc w:val="left"/>
              <w:rPr>
                <w:color w:val="000000"/>
                <w:szCs w:val="20"/>
              </w:rPr>
            </w:pPr>
            <w:r w:rsidRPr="00C21B73">
              <w:rPr>
                <w:color w:val="000000"/>
                <w:szCs w:val="20"/>
              </w:rPr>
              <w:t>Review the difference between Personal Locks, an Authorized Isolation Employee Lock, Departmental Locks and a System Lock</w:t>
            </w:r>
          </w:p>
          <w:p w14:paraId="46C78BB5" w14:textId="77777777" w:rsidR="00C21B73" w:rsidRPr="00C21B73" w:rsidRDefault="00C21B73" w:rsidP="00C21B73">
            <w:pPr>
              <w:spacing w:before="115"/>
              <w:ind w:left="0"/>
              <w:rPr>
                <w:color w:val="000000"/>
                <w:szCs w:val="20"/>
              </w:rPr>
            </w:pPr>
            <w:r w:rsidRPr="00C21B73">
              <w:rPr>
                <w:b/>
                <w:color w:val="000000"/>
                <w:szCs w:val="20"/>
              </w:rPr>
              <w:t>Authorized Isolation Employee (Competency)</w:t>
            </w:r>
            <w:r w:rsidRPr="00C21B73">
              <w:rPr>
                <w:color w:val="000000"/>
                <w:szCs w:val="20"/>
              </w:rPr>
              <w:t xml:space="preserve"> – Authorized Isolation Employees must receive training and a competency assessment (SAF-C1-002 form) on the plant or equipment they are authorized to.  Authorized Isolation Employee competency assessment needs to be done before the employee is certified as an AIE whenever there is a change in job assignments; a change in machines, equipment, or processes that presents a new hazard; or a change in isolation procedures. Additional retraining must be conducted whenever the employer has reason to believe, that there are deviations from or inadequacies in the employees' knowledge or use of the isolation standard/procedure.+</w:t>
            </w:r>
          </w:p>
          <w:p w14:paraId="70477F09" w14:textId="77777777" w:rsidR="00C21B73" w:rsidRPr="00401E1F" w:rsidRDefault="00C21B73" w:rsidP="00C21B73">
            <w:pPr>
              <w:spacing w:before="115"/>
              <w:ind w:left="0"/>
              <w:rPr>
                <w:b/>
                <w:color w:val="000000"/>
                <w:szCs w:val="20"/>
              </w:rPr>
            </w:pPr>
            <w:r w:rsidRPr="00401E1F">
              <w:rPr>
                <w:b/>
                <w:color w:val="000000"/>
                <w:szCs w:val="20"/>
              </w:rPr>
              <w:t>Approval training-</w:t>
            </w:r>
            <w:r w:rsidRPr="00401E1F">
              <w:t xml:space="preserve"> </w:t>
            </w:r>
            <w:r w:rsidRPr="00401E1F">
              <w:rPr>
                <w:color w:val="000000"/>
                <w:szCs w:val="20"/>
              </w:rPr>
              <w:t>This training is designed to insure supervisors understand their role and responsibilities within the Isolation process</w:t>
            </w:r>
            <w:r w:rsidRPr="00401E1F">
              <w:rPr>
                <w:b/>
                <w:color w:val="000000"/>
                <w:szCs w:val="20"/>
              </w:rPr>
              <w:t xml:space="preserve">. </w:t>
            </w:r>
            <w:r w:rsidRPr="00401E1F">
              <w:rPr>
                <w:color w:val="000000"/>
                <w:szCs w:val="20"/>
              </w:rPr>
              <w:t xml:space="preserve">General Isolation training must be completed prior to receiving the approval training class. </w:t>
            </w:r>
            <w:r w:rsidRPr="00401E1F">
              <w:rPr>
                <w:b/>
                <w:color w:val="000000"/>
                <w:szCs w:val="20"/>
              </w:rPr>
              <w:t xml:space="preserve">   </w:t>
            </w:r>
          </w:p>
          <w:p w14:paraId="01E165C6" w14:textId="77777777" w:rsidR="00C21B73" w:rsidRPr="00401E1F" w:rsidRDefault="00C21B73" w:rsidP="00C21B73">
            <w:pPr>
              <w:spacing w:before="120"/>
              <w:ind w:left="0"/>
              <w:jc w:val="left"/>
              <w:rPr>
                <w:color w:val="000000"/>
                <w:szCs w:val="20"/>
              </w:rPr>
            </w:pPr>
            <w:r w:rsidRPr="00401E1F">
              <w:rPr>
                <w:b/>
                <w:color w:val="000000"/>
                <w:szCs w:val="20"/>
              </w:rPr>
              <w:t>Refresher training</w:t>
            </w:r>
            <w:r w:rsidRPr="00401E1F">
              <w:rPr>
                <w:color w:val="000000"/>
                <w:szCs w:val="20"/>
              </w:rPr>
              <w:t xml:space="preserve"> - All employees will receive annual refresher training in the department in which they are deemed competent. </w:t>
            </w:r>
          </w:p>
          <w:p w14:paraId="3F0A06D1" w14:textId="77777777" w:rsidR="00C21B73" w:rsidRPr="00401E1F" w:rsidRDefault="00C21B73" w:rsidP="00C21B73">
            <w:pPr>
              <w:keepNext/>
              <w:spacing w:before="120" w:after="60"/>
              <w:outlineLvl w:val="1"/>
              <w:rPr>
                <w:rFonts w:cs="Arial"/>
                <w:b/>
                <w:bCs/>
                <w:i/>
                <w:iCs/>
                <w:sz w:val="28"/>
                <w:szCs w:val="28"/>
              </w:rPr>
            </w:pPr>
            <w:r w:rsidRPr="00401E1F">
              <w:rPr>
                <w:rFonts w:cs="Arial"/>
                <w:b/>
                <w:bCs/>
                <w:i/>
                <w:iCs/>
                <w:sz w:val="28"/>
                <w:szCs w:val="28"/>
              </w:rPr>
              <w:t>Isolation Locks</w:t>
            </w:r>
          </w:p>
          <w:p w14:paraId="7EB44801" w14:textId="7EE4C6B7" w:rsidR="00C21B73" w:rsidRPr="00C21B73" w:rsidRDefault="00025B88" w:rsidP="00C21B73">
            <w:pPr>
              <w:spacing w:after="120"/>
              <w:ind w:left="0"/>
            </w:pPr>
            <w:r w:rsidRPr="00401E1F">
              <w:t>There are four</w:t>
            </w:r>
            <w:r w:rsidR="00C21B73" w:rsidRPr="00401E1F">
              <w:t xml:space="preserve"> (4) types of isolation locks used as part of the Isolation Procedure. They are to be used for their intended purpose only.</w:t>
            </w:r>
            <w:r w:rsidR="00C21B73" w:rsidRPr="00C21B73">
              <w:t xml:space="preserve"> </w:t>
            </w:r>
          </w:p>
          <w:p w14:paraId="653B5B87" w14:textId="77777777" w:rsidR="00C21B73" w:rsidRPr="00C21B73" w:rsidRDefault="00C21B73" w:rsidP="00C21B73">
            <w:pPr>
              <w:spacing w:after="120"/>
              <w:ind w:left="0"/>
            </w:pPr>
            <w:r w:rsidRPr="00C21B73">
              <w:t>These are:</w:t>
            </w:r>
          </w:p>
          <w:p w14:paraId="31332BFA" w14:textId="0CFF3FFA" w:rsidR="00C21B73" w:rsidRPr="00C21B73" w:rsidRDefault="00C21B73" w:rsidP="00025B88">
            <w:pPr>
              <w:pStyle w:val="ListParagraph"/>
              <w:numPr>
                <w:ilvl w:val="0"/>
                <w:numId w:val="31"/>
              </w:numPr>
              <w:spacing w:before="120"/>
            </w:pPr>
            <w:r w:rsidRPr="00C21B73">
              <w:lastRenderedPageBreak/>
              <w:t>Personal Lock</w:t>
            </w:r>
          </w:p>
          <w:p w14:paraId="132AD8CF" w14:textId="77777777" w:rsidR="00C21B73" w:rsidRPr="00C21B73" w:rsidRDefault="00C21B73" w:rsidP="00025B88">
            <w:pPr>
              <w:numPr>
                <w:ilvl w:val="0"/>
                <w:numId w:val="31"/>
              </w:numPr>
              <w:spacing w:before="120"/>
              <w:jc w:val="left"/>
            </w:pPr>
            <w:r w:rsidRPr="00C21B73">
              <w:t>System Lock</w:t>
            </w:r>
          </w:p>
          <w:p w14:paraId="6DCC3F82" w14:textId="77777777" w:rsidR="00C21B73" w:rsidRPr="00C21B73" w:rsidRDefault="00C21B73" w:rsidP="00025B88">
            <w:pPr>
              <w:numPr>
                <w:ilvl w:val="0"/>
                <w:numId w:val="31"/>
              </w:numPr>
              <w:spacing w:before="120"/>
              <w:jc w:val="left"/>
            </w:pPr>
            <w:r w:rsidRPr="00C21B73">
              <w:t>Authorized Isolation Employee (AIE) Lock</w:t>
            </w:r>
          </w:p>
          <w:p w14:paraId="4FAD54EA" w14:textId="77777777" w:rsidR="00C21B73" w:rsidRPr="00C21B73" w:rsidRDefault="00C21B73" w:rsidP="00025B88">
            <w:pPr>
              <w:numPr>
                <w:ilvl w:val="0"/>
                <w:numId w:val="31"/>
              </w:numPr>
              <w:spacing w:before="120"/>
              <w:jc w:val="left"/>
            </w:pPr>
            <w:r w:rsidRPr="00C21B73">
              <w:t>Department Lock</w:t>
            </w:r>
          </w:p>
          <w:p w14:paraId="479F640F" w14:textId="77777777" w:rsidR="00C21B73" w:rsidRPr="00C21B73" w:rsidRDefault="00C21B73" w:rsidP="00C21B73">
            <w:pPr>
              <w:keepNext/>
              <w:spacing w:before="340"/>
              <w:ind w:left="0"/>
              <w:jc w:val="left"/>
              <w:outlineLvl w:val="4"/>
              <w:rPr>
                <w:b/>
                <w:sz w:val="28"/>
                <w:szCs w:val="20"/>
              </w:rPr>
            </w:pPr>
            <w:r w:rsidRPr="00C21B73">
              <w:rPr>
                <w:b/>
                <w:sz w:val="28"/>
                <w:szCs w:val="20"/>
              </w:rPr>
              <w:t xml:space="preserve">1.  Personal Lock </w:t>
            </w:r>
          </w:p>
          <w:p w14:paraId="48CE5F20" w14:textId="77777777" w:rsidR="00C21B73" w:rsidRPr="00C21B73" w:rsidRDefault="00C21B73" w:rsidP="00C21B73">
            <w:pPr>
              <w:spacing w:before="115"/>
              <w:ind w:left="360"/>
              <w:jc w:val="left"/>
              <w:rPr>
                <w:szCs w:val="20"/>
              </w:rPr>
            </w:pPr>
            <w:r w:rsidRPr="00C21B73">
              <w:rPr>
                <w:szCs w:val="20"/>
              </w:rPr>
              <w:t>A lock utilized by an individual that only they can open.   There must only be one key to this lock.</w:t>
            </w:r>
          </w:p>
          <w:p w14:paraId="30243A00" w14:textId="77777777" w:rsidR="00C21B73" w:rsidRPr="00C21B73" w:rsidRDefault="00C21B73" w:rsidP="00C21B73">
            <w:pPr>
              <w:spacing w:before="115"/>
              <w:ind w:left="360"/>
              <w:jc w:val="left"/>
              <w:rPr>
                <w:szCs w:val="20"/>
              </w:rPr>
            </w:pPr>
          </w:p>
          <w:p w14:paraId="78D1D0A3" w14:textId="77777777" w:rsidR="00C21B73" w:rsidRPr="00C21B73" w:rsidRDefault="00C21B73" w:rsidP="00C21B73">
            <w:pPr>
              <w:spacing w:before="115"/>
              <w:ind w:left="360"/>
              <w:jc w:val="center"/>
              <w:rPr>
                <w:szCs w:val="20"/>
              </w:rPr>
            </w:pPr>
            <w:r w:rsidRPr="00C21B73">
              <w:rPr>
                <w:noProof/>
                <w:szCs w:val="20"/>
              </w:rPr>
              <w:drawing>
                <wp:inline distT="0" distB="0" distL="0" distR="0" wp14:anchorId="2E096065" wp14:editId="38C3C9CD">
                  <wp:extent cx="2515480" cy="1885825"/>
                  <wp:effectExtent l="0" t="8890" r="0" b="0"/>
                  <wp:docPr id="12" name="Picture 12" descr="cid:BEADE5F7-FFF9-4705-8820-BABAB80760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DE5F7-FFF9-4705-8820-BABAB807600D" descr="cid:BEADE5F7-FFF9-4705-8820-BABAB807600D"/>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rot="5400000">
                            <a:off x="0" y="0"/>
                            <a:ext cx="2617478" cy="1962292"/>
                          </a:xfrm>
                          <a:prstGeom prst="rect">
                            <a:avLst/>
                          </a:prstGeom>
                          <a:noFill/>
                          <a:ln>
                            <a:noFill/>
                          </a:ln>
                        </pic:spPr>
                      </pic:pic>
                    </a:graphicData>
                  </a:graphic>
                </wp:inline>
              </w:drawing>
            </w:r>
          </w:p>
          <w:p w14:paraId="243DF7BA" w14:textId="77777777" w:rsidR="00C21B73" w:rsidRPr="00C21B73" w:rsidRDefault="00C21B73" w:rsidP="00C21B73">
            <w:pPr>
              <w:keepNext/>
              <w:spacing w:before="240"/>
              <w:ind w:left="0"/>
              <w:jc w:val="left"/>
              <w:outlineLvl w:val="4"/>
              <w:rPr>
                <w:b/>
                <w:sz w:val="28"/>
                <w:szCs w:val="20"/>
              </w:rPr>
            </w:pPr>
            <w:r w:rsidRPr="00C21B73">
              <w:rPr>
                <w:b/>
                <w:sz w:val="28"/>
                <w:szCs w:val="20"/>
              </w:rPr>
              <w:t>2.  System Lock</w:t>
            </w:r>
          </w:p>
          <w:p w14:paraId="22F47551" w14:textId="5593486B" w:rsidR="00B01BFC" w:rsidRPr="00C21B73" w:rsidRDefault="00C21B73" w:rsidP="00B01BFC">
            <w:pPr>
              <w:spacing w:before="115"/>
              <w:ind w:left="360"/>
              <w:rPr>
                <w:szCs w:val="20"/>
              </w:rPr>
            </w:pPr>
            <w:r w:rsidRPr="00C21B73">
              <w:t>A series of locks all keyed the same with only one key used to lock out multiple points of a piece of equipment or a system.</w:t>
            </w:r>
            <w:r w:rsidR="00B01BFC" w:rsidRPr="00C21B73">
              <w:rPr>
                <w:szCs w:val="20"/>
              </w:rPr>
              <w:t xml:space="preserve"> </w:t>
            </w:r>
            <w:r w:rsidR="00B01BFC">
              <w:rPr>
                <w:szCs w:val="20"/>
              </w:rPr>
              <w:t>Keys to system locks must</w:t>
            </w:r>
            <w:r w:rsidR="00B01BFC" w:rsidRPr="00C21B73">
              <w:rPr>
                <w:szCs w:val="20"/>
              </w:rPr>
              <w:t xml:space="preserve"> be placed in a lock box.</w:t>
            </w:r>
          </w:p>
          <w:p w14:paraId="78554D72" w14:textId="77777777" w:rsidR="00C21B73" w:rsidRPr="00C21B73" w:rsidRDefault="00C21B73" w:rsidP="00C21B73">
            <w:pPr>
              <w:spacing w:after="120"/>
              <w:ind w:left="360"/>
            </w:pPr>
          </w:p>
          <w:p w14:paraId="7B88F510" w14:textId="77777777" w:rsidR="00C21B73" w:rsidRPr="00C21B73" w:rsidRDefault="00C21B73" w:rsidP="00C21B73">
            <w:pPr>
              <w:spacing w:after="120"/>
              <w:ind w:left="360"/>
              <w:jc w:val="center"/>
            </w:pPr>
            <w:r w:rsidRPr="00C21B73">
              <w:rPr>
                <w:noProof/>
              </w:rPr>
              <w:drawing>
                <wp:inline distT="0" distB="0" distL="0" distR="0" wp14:anchorId="4A217F69" wp14:editId="0221B2FE">
                  <wp:extent cx="2527715" cy="1894996"/>
                  <wp:effectExtent l="0" t="7620" r="0" b="0"/>
                  <wp:docPr id="202" name="Picture 202" descr="cid:363A41B9-1194-4E7D-A1F8-BB957AD26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3A41B9-1194-4E7D-A1F8-BB957AD26220" descr="cid:363A41B9-1194-4E7D-A1F8-BB957AD26220"/>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rot="5400000">
                            <a:off x="0" y="0"/>
                            <a:ext cx="2631611" cy="1972886"/>
                          </a:xfrm>
                          <a:prstGeom prst="rect">
                            <a:avLst/>
                          </a:prstGeom>
                          <a:noFill/>
                          <a:ln>
                            <a:noFill/>
                          </a:ln>
                        </pic:spPr>
                      </pic:pic>
                    </a:graphicData>
                  </a:graphic>
                </wp:inline>
              </w:drawing>
            </w:r>
          </w:p>
          <w:p w14:paraId="502E6152" w14:textId="77777777" w:rsidR="00C21B73" w:rsidRPr="00C21B73" w:rsidRDefault="00C21B73" w:rsidP="00C21B73">
            <w:pPr>
              <w:keepNext/>
              <w:spacing w:before="240"/>
              <w:ind w:left="0"/>
              <w:jc w:val="left"/>
              <w:outlineLvl w:val="4"/>
              <w:rPr>
                <w:b/>
                <w:sz w:val="28"/>
                <w:szCs w:val="20"/>
              </w:rPr>
            </w:pPr>
          </w:p>
          <w:p w14:paraId="1E586008" w14:textId="77777777" w:rsidR="00C21B73" w:rsidRPr="00C21B73" w:rsidRDefault="00C21B73" w:rsidP="00C21B73">
            <w:pPr>
              <w:keepNext/>
              <w:spacing w:before="240"/>
              <w:ind w:left="0"/>
              <w:jc w:val="left"/>
              <w:outlineLvl w:val="4"/>
              <w:rPr>
                <w:b/>
                <w:sz w:val="28"/>
                <w:szCs w:val="20"/>
              </w:rPr>
            </w:pPr>
          </w:p>
          <w:p w14:paraId="3F68D332" w14:textId="77777777" w:rsidR="00C21B73" w:rsidRPr="00C21B73" w:rsidRDefault="00C21B73" w:rsidP="00C21B73">
            <w:pPr>
              <w:keepNext/>
              <w:spacing w:before="240"/>
              <w:ind w:left="0"/>
              <w:jc w:val="left"/>
              <w:outlineLvl w:val="4"/>
              <w:rPr>
                <w:b/>
                <w:sz w:val="28"/>
                <w:szCs w:val="20"/>
              </w:rPr>
            </w:pPr>
          </w:p>
          <w:p w14:paraId="337AF929" w14:textId="77777777" w:rsidR="00C21B73" w:rsidRPr="00C21B73" w:rsidRDefault="00C21B73" w:rsidP="00C21B73">
            <w:pPr>
              <w:keepNext/>
              <w:spacing w:before="240"/>
              <w:ind w:left="0"/>
              <w:jc w:val="left"/>
              <w:outlineLvl w:val="4"/>
              <w:rPr>
                <w:b/>
                <w:sz w:val="28"/>
                <w:szCs w:val="20"/>
              </w:rPr>
            </w:pPr>
          </w:p>
          <w:p w14:paraId="0FB56520" w14:textId="77777777" w:rsidR="00C21B73" w:rsidRPr="00C21B73" w:rsidRDefault="00C21B73" w:rsidP="00C21B73">
            <w:pPr>
              <w:keepNext/>
              <w:spacing w:before="240"/>
              <w:ind w:left="0"/>
              <w:jc w:val="left"/>
              <w:outlineLvl w:val="4"/>
              <w:rPr>
                <w:b/>
                <w:sz w:val="28"/>
                <w:szCs w:val="20"/>
              </w:rPr>
            </w:pPr>
          </w:p>
          <w:p w14:paraId="3CF53E30" w14:textId="77777777" w:rsidR="00C21B73" w:rsidRPr="00C21B73" w:rsidRDefault="00C21B73" w:rsidP="00C21B73">
            <w:pPr>
              <w:keepNext/>
              <w:spacing w:before="240"/>
              <w:ind w:left="0"/>
              <w:jc w:val="left"/>
              <w:outlineLvl w:val="4"/>
              <w:rPr>
                <w:b/>
                <w:sz w:val="28"/>
                <w:szCs w:val="20"/>
              </w:rPr>
            </w:pPr>
          </w:p>
          <w:p w14:paraId="275F8ECE" w14:textId="77777777" w:rsidR="00C21B73" w:rsidRPr="00C21B73" w:rsidRDefault="00C21B73" w:rsidP="00C21B73">
            <w:pPr>
              <w:keepNext/>
              <w:spacing w:before="240"/>
              <w:ind w:left="0"/>
              <w:jc w:val="left"/>
              <w:outlineLvl w:val="4"/>
              <w:rPr>
                <w:b/>
                <w:sz w:val="28"/>
                <w:szCs w:val="20"/>
              </w:rPr>
            </w:pPr>
            <w:r w:rsidRPr="00C21B73">
              <w:rPr>
                <w:b/>
                <w:sz w:val="28"/>
                <w:szCs w:val="20"/>
              </w:rPr>
              <w:t>3. Authorized Isolation Employee Lock</w:t>
            </w:r>
          </w:p>
          <w:p w14:paraId="17F646BC" w14:textId="7AB6D416" w:rsidR="00C21B73" w:rsidRPr="00C21B73" w:rsidRDefault="00B01BFC" w:rsidP="00C21B73">
            <w:pPr>
              <w:spacing w:after="120"/>
              <w:ind w:left="360"/>
              <w:rPr>
                <w:rFonts w:cs="Arial"/>
              </w:rPr>
            </w:pPr>
            <w:r w:rsidRPr="00401E1F">
              <w:rPr>
                <w:noProof/>
              </w:rPr>
              <w:drawing>
                <wp:anchor distT="0" distB="0" distL="114300" distR="114300" simplePos="0" relativeHeight="251691520" behindDoc="0" locked="0" layoutInCell="1" allowOverlap="1" wp14:anchorId="3D740205" wp14:editId="556BAD08">
                  <wp:simplePos x="0" y="0"/>
                  <wp:positionH relativeFrom="column">
                    <wp:posOffset>1830705</wp:posOffset>
                  </wp:positionH>
                  <wp:positionV relativeFrom="paragraph">
                    <wp:posOffset>958215</wp:posOffset>
                  </wp:positionV>
                  <wp:extent cx="2576830" cy="1931670"/>
                  <wp:effectExtent l="0" t="1270" r="0" b="0"/>
                  <wp:wrapTopAndBottom/>
                  <wp:docPr id="205" name="Picture 205" descr="cid:CEAF73FC-8AB6-4E5F-ACDD-6DBB17F06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AF73FC-8AB6-4E5F-ACDD-6DBB17F06958" descr="cid:CEAF73FC-8AB6-4E5F-ACDD-6DBB17F06958"/>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rot="5400000">
                            <a:off x="0" y="0"/>
                            <a:ext cx="2576830" cy="1931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1B73" w:rsidRPr="00401E1F">
              <w:rPr>
                <w:rFonts w:cs="Arial"/>
              </w:rPr>
              <w:t>A labeled keyed alike series</w:t>
            </w:r>
            <w:r w:rsidR="00C21B73" w:rsidRPr="00C21B73">
              <w:rPr>
                <w:rFonts w:cs="Arial"/>
              </w:rPr>
              <w:t xml:space="preserve"> of locks with only one key used in conjunction with an AIE tag. The series can contain any number of locks. When keyed alike series locks are purchased all keys but one must be destroyed. A lock with one key can also be issued. The key can be passed from one Authorized Isolation Employee to another.</w:t>
            </w:r>
          </w:p>
          <w:p w14:paraId="5E04623A" w14:textId="7A9D2C3B" w:rsidR="00C21B73" w:rsidRPr="00C21B73" w:rsidRDefault="00C21B73" w:rsidP="00C21B73">
            <w:pPr>
              <w:spacing w:after="120"/>
              <w:ind w:left="0"/>
            </w:pPr>
          </w:p>
          <w:p w14:paraId="6939334B" w14:textId="77777777" w:rsidR="00C21B73" w:rsidRPr="00C21B73" w:rsidRDefault="00C21B73" w:rsidP="00C21B73">
            <w:pPr>
              <w:spacing w:after="120"/>
              <w:ind w:left="2160" w:firstLine="720"/>
            </w:pPr>
            <w:r w:rsidRPr="00C21B73">
              <w:t xml:space="preserve">        Examples of authorized employee locks</w:t>
            </w:r>
          </w:p>
          <w:p w14:paraId="5271B77C" w14:textId="77777777" w:rsidR="00C21B73" w:rsidRPr="00C21B73" w:rsidRDefault="00C21B73" w:rsidP="00C21B73">
            <w:pPr>
              <w:keepNext/>
              <w:ind w:left="0"/>
              <w:jc w:val="left"/>
              <w:outlineLvl w:val="4"/>
              <w:rPr>
                <w:b/>
                <w:sz w:val="28"/>
                <w:szCs w:val="20"/>
              </w:rPr>
            </w:pPr>
          </w:p>
          <w:p w14:paraId="6F98F7D2" w14:textId="77777777" w:rsidR="00C21B73" w:rsidRPr="00C21B73" w:rsidRDefault="00C21B73" w:rsidP="00C21B73">
            <w:pPr>
              <w:keepNext/>
              <w:ind w:left="0"/>
              <w:jc w:val="left"/>
              <w:outlineLvl w:val="4"/>
              <w:rPr>
                <w:b/>
                <w:sz w:val="28"/>
                <w:szCs w:val="20"/>
              </w:rPr>
            </w:pPr>
            <w:r w:rsidRPr="00C21B73">
              <w:rPr>
                <w:b/>
                <w:sz w:val="28"/>
                <w:szCs w:val="20"/>
              </w:rPr>
              <w:t>4. Department Lock</w:t>
            </w:r>
          </w:p>
          <w:p w14:paraId="5A682315" w14:textId="0D5F4301" w:rsidR="00C21B73" w:rsidRPr="00C21B73" w:rsidRDefault="00B01BFC" w:rsidP="00C21B73">
            <w:pPr>
              <w:spacing w:after="120"/>
              <w:ind w:left="360"/>
            </w:pPr>
            <w:r w:rsidRPr="00C21B73">
              <w:rPr>
                <w:noProof/>
              </w:rPr>
              <w:drawing>
                <wp:anchor distT="0" distB="0" distL="114300" distR="114300" simplePos="0" relativeHeight="251692544" behindDoc="0" locked="0" layoutInCell="1" allowOverlap="1" wp14:anchorId="225E4B9C" wp14:editId="1981BC11">
                  <wp:simplePos x="0" y="0"/>
                  <wp:positionH relativeFrom="column">
                    <wp:posOffset>1731010</wp:posOffset>
                  </wp:positionH>
                  <wp:positionV relativeFrom="paragraph">
                    <wp:posOffset>427990</wp:posOffset>
                  </wp:positionV>
                  <wp:extent cx="2874010" cy="2154555"/>
                  <wp:effectExtent l="0" t="0" r="2540" b="0"/>
                  <wp:wrapTopAndBottom/>
                  <wp:docPr id="204" name="Picture 204" descr="cid:A130A586-164A-4E9D-A585-8ABEA371F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30A586-164A-4E9D-A585-8ABEA371FADE" descr="cid:A130A586-164A-4E9D-A585-8ABEA371FADE"/>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874010" cy="2154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1B73" w:rsidRPr="00C21B73">
              <w:t>A lock added to a lock box in combination with a department tag when work by a department other than the AIE Department has to be performed.</w:t>
            </w:r>
          </w:p>
          <w:p w14:paraId="6816B6C4" w14:textId="189453CB" w:rsidR="00C21B73" w:rsidRPr="00C21B73" w:rsidRDefault="00C21B73" w:rsidP="00C21B73">
            <w:pPr>
              <w:spacing w:after="120"/>
              <w:ind w:left="1440" w:firstLine="720"/>
            </w:pPr>
            <w:r w:rsidRPr="00C21B73">
              <w:rPr>
                <w:noProof/>
              </w:rPr>
              <mc:AlternateContent>
                <mc:Choice Requires="wps">
                  <w:drawing>
                    <wp:anchor distT="0" distB="0" distL="114300" distR="114300" simplePos="0" relativeHeight="251688448" behindDoc="0" locked="0" layoutInCell="1" allowOverlap="1" wp14:anchorId="70315A5E" wp14:editId="3064BA7E">
                      <wp:simplePos x="0" y="0"/>
                      <wp:positionH relativeFrom="column">
                        <wp:posOffset>-1753235</wp:posOffset>
                      </wp:positionH>
                      <wp:positionV relativeFrom="paragraph">
                        <wp:posOffset>620395</wp:posOffset>
                      </wp:positionV>
                      <wp:extent cx="1645920" cy="707390"/>
                      <wp:effectExtent l="0" t="0" r="11430" b="16510"/>
                      <wp:wrapThrough wrapText="bothSides">
                        <wp:wrapPolygon edited="0">
                          <wp:start x="0" y="0"/>
                          <wp:lineTo x="0" y="21522"/>
                          <wp:lineTo x="21500" y="21522"/>
                          <wp:lineTo x="2150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707390"/>
                              </a:xfrm>
                              <a:prstGeom prst="rect">
                                <a:avLst/>
                              </a:prstGeom>
                              <a:solidFill>
                                <a:srgbClr val="FFFFFF"/>
                              </a:solidFill>
                              <a:ln w="9525">
                                <a:solidFill>
                                  <a:sysClr val="window" lastClr="FFFFFF"/>
                                </a:solidFill>
                                <a:miter lim="800000"/>
                                <a:headEnd/>
                                <a:tailEnd/>
                              </a:ln>
                            </wps:spPr>
                            <wps:txbx>
                              <w:txbxContent>
                                <w:p w14:paraId="07A47DEB" w14:textId="77777777" w:rsidR="0096688C" w:rsidRDefault="0096688C" w:rsidP="00C21B73">
                                  <w:pPr>
                                    <w:jc w:val="left"/>
                                  </w:pPr>
                                  <w:r>
                                    <w:rPr>
                                      <w:i/>
                                      <w:sz w:val="22"/>
                                    </w:rPr>
                                    <w:t xml:space="preserve">Example of  </w:t>
                                  </w:r>
                                  <w:r w:rsidRPr="00C2330C">
                                    <w:rPr>
                                      <w:i/>
                                      <w:sz w:val="22"/>
                                    </w:rPr>
                                    <w:t>Department locks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15A5E" id="_x0000_s1027" type="#_x0000_t202" style="position:absolute;left:0;text-align:left;margin-left:-138.05pt;margin-top:48.85pt;width:129.6pt;height:55.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" strokecolor="window">
                      <v:textbox>
                        <w:txbxContent>
                          <w:p w14:paraId="07A47DEB" w14:textId="77777777" w:rsidR="0096688C" w:rsidRDefault="0096688C" w:rsidP="00C21B73">
                            <w:pPr>
                              <w:jc w:val="left"/>
                            </w:pPr>
                            <w:r>
                              <w:rPr>
                                <w:i/>
                                <w:sz w:val="22"/>
                              </w:rPr>
                              <w:t xml:space="preserve">Example of  </w:t>
                            </w:r>
                            <w:r w:rsidRPr="00C2330C">
                              <w:rPr>
                                <w:i/>
                                <w:sz w:val="22"/>
                              </w:rPr>
                              <w:t>Department locks</w:t>
                            </w:r>
                          </w:p>
                        </w:txbxContent>
                      </v:textbox>
                      <w10:wrap type="through"/>
                    </v:shape>
                  </w:pict>
                </mc:Fallback>
              </mc:AlternateContent>
            </w:r>
          </w:p>
          <w:p w14:paraId="4A6E6ABF" w14:textId="77777777" w:rsidR="00C21B73" w:rsidRPr="00C21B73" w:rsidRDefault="00C21B73" w:rsidP="00C21B73">
            <w:pPr>
              <w:spacing w:after="120"/>
              <w:ind w:left="1440"/>
            </w:pPr>
          </w:p>
          <w:p w14:paraId="090210A9" w14:textId="77777777" w:rsidR="00C21B73" w:rsidRPr="00C21B73" w:rsidRDefault="00C21B73" w:rsidP="00C21B73">
            <w:pPr>
              <w:spacing w:after="120"/>
              <w:ind w:left="1440"/>
            </w:pPr>
          </w:p>
          <w:p w14:paraId="2F45CCC2" w14:textId="77777777" w:rsidR="00C21B73" w:rsidRPr="00C21B73" w:rsidRDefault="00C21B73" w:rsidP="00C21B73">
            <w:pPr>
              <w:spacing w:after="120"/>
              <w:ind w:left="1440"/>
            </w:pPr>
          </w:p>
          <w:p w14:paraId="23CCEC25" w14:textId="77777777" w:rsidR="00C21B73" w:rsidRPr="00C21B73" w:rsidRDefault="00C21B73" w:rsidP="00C21B73">
            <w:pPr>
              <w:spacing w:after="120"/>
              <w:ind w:left="1440"/>
            </w:pPr>
          </w:p>
          <w:p w14:paraId="078C0DBA" w14:textId="77777777" w:rsidR="00C21B73" w:rsidRPr="00C21B73" w:rsidRDefault="00C21B73" w:rsidP="00C21B73">
            <w:pPr>
              <w:spacing w:after="120"/>
              <w:ind w:left="1440"/>
            </w:pPr>
          </w:p>
          <w:p w14:paraId="22F75A96" w14:textId="77777777" w:rsidR="00C21B73" w:rsidRPr="00C21B73" w:rsidRDefault="00C21B73" w:rsidP="00C21B73">
            <w:pPr>
              <w:spacing w:after="120"/>
              <w:ind w:left="1440"/>
            </w:pPr>
          </w:p>
          <w:p w14:paraId="065AE0F2" w14:textId="77777777" w:rsidR="00C21B73" w:rsidRPr="00C21B73" w:rsidRDefault="00C21B73" w:rsidP="00C21B73">
            <w:pPr>
              <w:spacing w:after="120"/>
              <w:ind w:left="1440"/>
              <w:rPr>
                <w:i/>
                <w:sz w:val="22"/>
              </w:rPr>
            </w:pPr>
            <w:r w:rsidRPr="00C21B73">
              <w:t xml:space="preserve">                              </w:t>
            </w:r>
          </w:p>
          <w:p w14:paraId="67745D15" w14:textId="77777777" w:rsidR="00C21B73" w:rsidRPr="00C21B73" w:rsidRDefault="00C21B73" w:rsidP="00C21B73">
            <w:pPr>
              <w:keepNext/>
              <w:spacing w:before="480" w:after="60"/>
              <w:ind w:left="0"/>
              <w:outlineLvl w:val="1"/>
              <w:rPr>
                <w:rFonts w:cs="Arial"/>
                <w:b/>
                <w:bCs/>
                <w:i/>
                <w:iCs/>
                <w:sz w:val="28"/>
                <w:szCs w:val="28"/>
              </w:rPr>
            </w:pPr>
            <w:r w:rsidRPr="00C21B73">
              <w:rPr>
                <w:rFonts w:cs="Arial"/>
                <w:b/>
                <w:bCs/>
                <w:i/>
                <w:iCs/>
                <w:sz w:val="28"/>
                <w:szCs w:val="28"/>
              </w:rPr>
              <w:t>Out of Service Lock</w:t>
            </w:r>
          </w:p>
          <w:p w14:paraId="7623DF2B" w14:textId="77777777" w:rsidR="00C21B73" w:rsidRPr="00C21B73" w:rsidRDefault="00C21B73" w:rsidP="00C21B73">
            <w:pPr>
              <w:spacing w:after="120"/>
              <w:ind w:left="0"/>
            </w:pPr>
            <w:r w:rsidRPr="00C21B73">
              <w:t xml:space="preserve">An orange lock used to close off equipment as part of normal operating process. These locks do not provide personal protection. </w:t>
            </w:r>
          </w:p>
          <w:p w14:paraId="59356E14" w14:textId="77777777" w:rsidR="00C21B73" w:rsidRPr="00C21B73" w:rsidRDefault="00C21B73" w:rsidP="00C21B73">
            <w:pPr>
              <w:spacing w:after="120"/>
              <w:ind w:left="1440" w:firstLine="720"/>
            </w:pPr>
            <w:r w:rsidRPr="00C21B73">
              <w:rPr>
                <w:noProof/>
              </w:rPr>
              <w:drawing>
                <wp:anchor distT="0" distB="0" distL="114300" distR="114300" simplePos="0" relativeHeight="251683328" behindDoc="1" locked="0" layoutInCell="1" allowOverlap="1" wp14:anchorId="23532E72" wp14:editId="49298782">
                  <wp:simplePos x="0" y="0"/>
                  <wp:positionH relativeFrom="column">
                    <wp:posOffset>2082165</wp:posOffset>
                  </wp:positionH>
                  <wp:positionV relativeFrom="paragraph">
                    <wp:posOffset>33020</wp:posOffset>
                  </wp:positionV>
                  <wp:extent cx="2400300" cy="173418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lum contrast="6000"/>
                            <a:extLst>
                              <a:ext uri="{28A0092B-C50C-407E-A947-70E740481C1C}">
                                <a14:useLocalDpi xmlns:a14="http://schemas.microsoft.com/office/drawing/2010/main" val="0"/>
                              </a:ext>
                            </a:extLst>
                          </a:blip>
                          <a:srcRect/>
                          <a:stretch>
                            <a:fillRect/>
                          </a:stretch>
                        </pic:blipFill>
                        <pic:spPr bwMode="auto">
                          <a:xfrm>
                            <a:off x="0" y="0"/>
                            <a:ext cx="2400300" cy="1734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CCE009" w14:textId="77777777" w:rsidR="00C21B73" w:rsidRPr="00C21B73" w:rsidRDefault="00C21B73" w:rsidP="00C21B73">
            <w:pPr>
              <w:spacing w:after="120"/>
              <w:ind w:left="0"/>
            </w:pPr>
          </w:p>
          <w:p w14:paraId="5BBBB340" w14:textId="77777777" w:rsidR="00C21B73" w:rsidRPr="00C21B73" w:rsidRDefault="00C21B73" w:rsidP="00C21B73">
            <w:pPr>
              <w:spacing w:after="120"/>
              <w:ind w:left="0"/>
            </w:pPr>
          </w:p>
          <w:p w14:paraId="4AD8935D" w14:textId="77777777" w:rsidR="00C21B73" w:rsidRPr="00C21B73" w:rsidRDefault="00C21B73" w:rsidP="00C21B73">
            <w:pPr>
              <w:spacing w:after="120"/>
              <w:ind w:left="0"/>
            </w:pPr>
          </w:p>
          <w:p w14:paraId="719A2CF3" w14:textId="77777777" w:rsidR="00C21B73" w:rsidRPr="00C21B73" w:rsidRDefault="00C21B73" w:rsidP="00C21B73">
            <w:pPr>
              <w:spacing w:after="120"/>
              <w:ind w:left="0"/>
            </w:pPr>
          </w:p>
          <w:p w14:paraId="42BB6222" w14:textId="77777777" w:rsidR="00C21B73" w:rsidRPr="00C21B73" w:rsidRDefault="00C21B73" w:rsidP="00C21B73">
            <w:pPr>
              <w:spacing w:after="120"/>
              <w:ind w:left="0"/>
            </w:pPr>
          </w:p>
          <w:p w14:paraId="29B095EF" w14:textId="77777777" w:rsidR="00C21B73" w:rsidRPr="00C21B73" w:rsidRDefault="00C21B73" w:rsidP="00C21B73">
            <w:pPr>
              <w:spacing w:after="120"/>
              <w:ind w:left="0"/>
            </w:pPr>
          </w:p>
          <w:p w14:paraId="7674B4A8" w14:textId="77777777" w:rsidR="00C21B73" w:rsidRPr="00C21B73" w:rsidRDefault="00C21B73" w:rsidP="00C21B73">
            <w:pPr>
              <w:spacing w:after="120"/>
              <w:ind w:left="0"/>
            </w:pPr>
            <w:r w:rsidRPr="00C21B73">
              <w:tab/>
            </w:r>
            <w:r w:rsidRPr="00C21B73">
              <w:tab/>
            </w:r>
            <w:r w:rsidRPr="00C21B73">
              <w:tab/>
            </w:r>
            <w:r w:rsidRPr="00C21B73">
              <w:tab/>
              <w:t xml:space="preserve">                                                                                                                      </w:t>
            </w:r>
          </w:p>
          <w:p w14:paraId="76439221" w14:textId="77777777" w:rsidR="00C21B73" w:rsidRPr="00C21B73" w:rsidRDefault="00C21B73" w:rsidP="00C21B73">
            <w:pPr>
              <w:spacing w:after="120"/>
              <w:ind w:left="0"/>
              <w:jc w:val="center"/>
              <w:rPr>
                <w:i/>
                <w:sz w:val="22"/>
              </w:rPr>
            </w:pPr>
            <w:r w:rsidRPr="00C21B73">
              <w:rPr>
                <w:i/>
                <w:sz w:val="22"/>
              </w:rPr>
              <w:t>Example of an out of service lock</w:t>
            </w:r>
          </w:p>
          <w:p w14:paraId="1949FAFF" w14:textId="77777777" w:rsidR="00C21B73" w:rsidRPr="00C21B73" w:rsidRDefault="00C21B73" w:rsidP="00C21B73">
            <w:pPr>
              <w:keepNext/>
              <w:spacing w:after="60"/>
              <w:ind w:left="0"/>
              <w:outlineLvl w:val="1"/>
              <w:rPr>
                <w:rFonts w:cs="Arial"/>
                <w:b/>
                <w:bCs/>
                <w:i/>
                <w:iCs/>
                <w:sz w:val="28"/>
                <w:szCs w:val="28"/>
              </w:rPr>
            </w:pPr>
            <w:r w:rsidRPr="00C21B73">
              <w:rPr>
                <w:rFonts w:cs="Arial"/>
                <w:b/>
                <w:bCs/>
                <w:i/>
                <w:iCs/>
                <w:sz w:val="28"/>
                <w:szCs w:val="28"/>
              </w:rPr>
              <w:t xml:space="preserve">Tagging </w:t>
            </w:r>
          </w:p>
          <w:p w14:paraId="462EB79E" w14:textId="77777777" w:rsidR="00C21B73" w:rsidRPr="00C21B73" w:rsidRDefault="00C21B73" w:rsidP="00C21B73">
            <w:pPr>
              <w:spacing w:before="115"/>
              <w:ind w:left="0"/>
              <w:jc w:val="left"/>
              <w:rPr>
                <w:szCs w:val="20"/>
              </w:rPr>
            </w:pPr>
            <w:r w:rsidRPr="00C21B73">
              <w:rPr>
                <w:szCs w:val="20"/>
              </w:rPr>
              <w:t>There are Six (6) types of tags used as part of the Isolation Program.  These are:</w:t>
            </w:r>
          </w:p>
          <w:p w14:paraId="0946FDF8" w14:textId="1FC77B75" w:rsidR="00C21B73" w:rsidRPr="0087521A" w:rsidRDefault="00C21B73" w:rsidP="0087521A">
            <w:pPr>
              <w:pStyle w:val="ListParagraph"/>
              <w:numPr>
                <w:ilvl w:val="0"/>
                <w:numId w:val="35"/>
              </w:numPr>
              <w:spacing w:before="120"/>
              <w:rPr>
                <w:szCs w:val="20"/>
              </w:rPr>
            </w:pPr>
            <w:r w:rsidRPr="0087521A">
              <w:rPr>
                <w:szCs w:val="20"/>
              </w:rPr>
              <w:t>Personal Lock Identification Tags</w:t>
            </w:r>
          </w:p>
          <w:p w14:paraId="0389D735" w14:textId="77777777" w:rsidR="00C21B73" w:rsidRPr="00C21B73" w:rsidRDefault="00C21B73" w:rsidP="00476145">
            <w:pPr>
              <w:spacing w:before="120"/>
              <w:jc w:val="left"/>
              <w:rPr>
                <w:szCs w:val="20"/>
              </w:rPr>
            </w:pPr>
            <w:r w:rsidRPr="00C21B73">
              <w:rPr>
                <w:szCs w:val="20"/>
              </w:rPr>
              <w:t>1a. Red Temporary Lockout Tags</w:t>
            </w:r>
          </w:p>
          <w:p w14:paraId="5A11C400" w14:textId="51D468D6" w:rsidR="00C21B73" w:rsidRDefault="00C21B73" w:rsidP="0087521A">
            <w:pPr>
              <w:pStyle w:val="ListParagraph"/>
              <w:numPr>
                <w:ilvl w:val="0"/>
                <w:numId w:val="35"/>
              </w:numPr>
              <w:spacing w:before="120"/>
              <w:rPr>
                <w:szCs w:val="20"/>
              </w:rPr>
            </w:pPr>
            <w:r w:rsidRPr="0087521A">
              <w:rPr>
                <w:szCs w:val="20"/>
              </w:rPr>
              <w:t>Green System Tags</w:t>
            </w:r>
          </w:p>
          <w:p w14:paraId="7699133B" w14:textId="218B9B98" w:rsidR="00C21B73" w:rsidRDefault="00C21B73" w:rsidP="0087521A">
            <w:pPr>
              <w:pStyle w:val="ListParagraph"/>
              <w:numPr>
                <w:ilvl w:val="0"/>
                <w:numId w:val="35"/>
              </w:numPr>
              <w:spacing w:before="120"/>
              <w:rPr>
                <w:szCs w:val="20"/>
              </w:rPr>
            </w:pPr>
            <w:r w:rsidRPr="0087521A">
              <w:rPr>
                <w:szCs w:val="20"/>
              </w:rPr>
              <w:t xml:space="preserve">Authorized Isolation Employee Tags </w:t>
            </w:r>
          </w:p>
          <w:p w14:paraId="6983B977" w14:textId="1B2A151E" w:rsidR="00C21B73" w:rsidRDefault="00C21B73" w:rsidP="0087521A">
            <w:pPr>
              <w:pStyle w:val="ListParagraph"/>
              <w:numPr>
                <w:ilvl w:val="0"/>
                <w:numId w:val="35"/>
              </w:numPr>
              <w:spacing w:before="120"/>
              <w:rPr>
                <w:szCs w:val="20"/>
              </w:rPr>
            </w:pPr>
            <w:r w:rsidRPr="0087521A">
              <w:rPr>
                <w:szCs w:val="20"/>
              </w:rPr>
              <w:t>Department Tags - Blue, Red, Yellow and Orange</w:t>
            </w:r>
          </w:p>
          <w:p w14:paraId="7D6EEDF5" w14:textId="137CD792" w:rsidR="00C21B73" w:rsidRDefault="00C21B73" w:rsidP="0087521A">
            <w:pPr>
              <w:pStyle w:val="ListParagraph"/>
              <w:numPr>
                <w:ilvl w:val="0"/>
                <w:numId w:val="35"/>
              </w:numPr>
              <w:spacing w:before="120"/>
              <w:rPr>
                <w:szCs w:val="20"/>
              </w:rPr>
            </w:pPr>
            <w:r w:rsidRPr="0087521A">
              <w:rPr>
                <w:szCs w:val="20"/>
              </w:rPr>
              <w:t>Out of Service Tags</w:t>
            </w:r>
          </w:p>
          <w:p w14:paraId="23ABC724" w14:textId="774D0D0A" w:rsidR="00C21B73" w:rsidRPr="0087521A" w:rsidRDefault="00C21B73" w:rsidP="0087521A">
            <w:pPr>
              <w:pStyle w:val="ListParagraph"/>
              <w:numPr>
                <w:ilvl w:val="0"/>
                <w:numId w:val="35"/>
              </w:numPr>
              <w:spacing w:before="120"/>
              <w:rPr>
                <w:szCs w:val="20"/>
              </w:rPr>
            </w:pPr>
            <w:r w:rsidRPr="0087521A">
              <w:rPr>
                <w:szCs w:val="20"/>
              </w:rPr>
              <w:t>Do Not Operate Tag</w:t>
            </w:r>
          </w:p>
          <w:p w14:paraId="100382BA" w14:textId="77777777" w:rsidR="00C21B73" w:rsidRPr="00C21B73" w:rsidRDefault="00C21B73" w:rsidP="00C21B73">
            <w:pPr>
              <w:spacing w:before="115"/>
              <w:ind w:left="2880"/>
              <w:jc w:val="left"/>
              <w:rPr>
                <w:szCs w:val="20"/>
              </w:rPr>
            </w:pPr>
          </w:p>
          <w:p w14:paraId="71BADA75" w14:textId="77777777" w:rsidR="00C21B73" w:rsidRPr="00C21B73" w:rsidRDefault="00C21B73" w:rsidP="00C21B73">
            <w:pPr>
              <w:keepNext/>
              <w:ind w:left="0"/>
              <w:jc w:val="left"/>
              <w:outlineLvl w:val="4"/>
              <w:rPr>
                <w:b/>
                <w:sz w:val="28"/>
                <w:szCs w:val="20"/>
              </w:rPr>
            </w:pPr>
            <w:r w:rsidRPr="00C21B73">
              <w:rPr>
                <w:b/>
                <w:sz w:val="28"/>
                <w:szCs w:val="20"/>
              </w:rPr>
              <w:t xml:space="preserve">1.  Personal Lock Identification Tag </w:t>
            </w:r>
          </w:p>
          <w:p w14:paraId="285B9FE2" w14:textId="77777777" w:rsidR="00C21B73" w:rsidRPr="00C21B73" w:rsidRDefault="00C21B73" w:rsidP="00C21B73">
            <w:pPr>
              <w:spacing w:before="115"/>
              <w:ind w:left="360"/>
              <w:jc w:val="left"/>
              <w:rPr>
                <w:szCs w:val="20"/>
              </w:rPr>
            </w:pPr>
            <w:r w:rsidRPr="00C21B73">
              <w:rPr>
                <w:szCs w:val="20"/>
              </w:rPr>
              <w:t>A red and white tag that identifies an employee or contractor whose personal lock is in use in a lockout/tagout. An identification tag must contain the following information:</w:t>
            </w:r>
          </w:p>
          <w:p w14:paraId="5E1171CC" w14:textId="48F71D12" w:rsidR="00C21B73" w:rsidRPr="00C21B73" w:rsidRDefault="00C21B73" w:rsidP="0087521A">
            <w:pPr>
              <w:spacing w:before="120"/>
              <w:ind w:left="360"/>
              <w:jc w:val="left"/>
              <w:rPr>
                <w:szCs w:val="20"/>
              </w:rPr>
            </w:pPr>
            <w:r w:rsidRPr="00C21B73">
              <w:rPr>
                <w:noProof/>
                <w:szCs w:val="20"/>
              </w:rPr>
              <w:drawing>
                <wp:anchor distT="0" distB="0" distL="114300" distR="114300" simplePos="0" relativeHeight="251684352" behindDoc="1" locked="0" layoutInCell="1" allowOverlap="1" wp14:anchorId="594053A0" wp14:editId="13D51352">
                  <wp:simplePos x="0" y="0"/>
                  <wp:positionH relativeFrom="column">
                    <wp:posOffset>4041775</wp:posOffset>
                  </wp:positionH>
                  <wp:positionV relativeFrom="paragraph">
                    <wp:posOffset>152400</wp:posOffset>
                  </wp:positionV>
                  <wp:extent cx="1699260" cy="2667000"/>
                  <wp:effectExtent l="0" t="0" r="0" b="0"/>
                  <wp:wrapNone/>
                  <wp:docPr id="10" name="Picture 10" descr="Personal Lock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rsonal Lock Ta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926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521A">
              <w:rPr>
                <w:szCs w:val="20"/>
              </w:rPr>
              <w:t xml:space="preserve">1.    </w:t>
            </w:r>
            <w:r w:rsidRPr="00C21B73">
              <w:rPr>
                <w:szCs w:val="20"/>
              </w:rPr>
              <w:t xml:space="preserve">Employee/Contractor Name </w:t>
            </w:r>
          </w:p>
          <w:p w14:paraId="5E479100" w14:textId="407C3C61" w:rsidR="00C21B73" w:rsidRPr="0087521A" w:rsidRDefault="00C21B73" w:rsidP="0087521A">
            <w:pPr>
              <w:pStyle w:val="ListParagraph"/>
              <w:numPr>
                <w:ilvl w:val="0"/>
                <w:numId w:val="29"/>
              </w:numPr>
              <w:spacing w:before="120"/>
              <w:rPr>
                <w:szCs w:val="20"/>
              </w:rPr>
            </w:pPr>
            <w:r w:rsidRPr="0087521A">
              <w:rPr>
                <w:szCs w:val="20"/>
              </w:rPr>
              <w:t>Employee Badge Number or Contractor Company Name</w:t>
            </w:r>
          </w:p>
          <w:p w14:paraId="7A928A6F" w14:textId="77777777" w:rsidR="00C21B73" w:rsidRPr="00C21B73" w:rsidRDefault="00C21B73" w:rsidP="0087521A">
            <w:pPr>
              <w:numPr>
                <w:ilvl w:val="0"/>
                <w:numId w:val="29"/>
              </w:numPr>
              <w:tabs>
                <w:tab w:val="num" w:pos="360"/>
              </w:tabs>
              <w:spacing w:before="120"/>
              <w:jc w:val="left"/>
              <w:rPr>
                <w:szCs w:val="20"/>
              </w:rPr>
            </w:pPr>
            <w:r w:rsidRPr="00C21B73">
              <w:rPr>
                <w:szCs w:val="20"/>
              </w:rPr>
              <w:t>Photo of Employee/Contractor</w:t>
            </w:r>
          </w:p>
          <w:p w14:paraId="62D5B191" w14:textId="77777777" w:rsidR="00C21B73" w:rsidRPr="00C21B73" w:rsidRDefault="00C21B73" w:rsidP="0087521A">
            <w:pPr>
              <w:numPr>
                <w:ilvl w:val="0"/>
                <w:numId w:val="29"/>
              </w:numPr>
              <w:tabs>
                <w:tab w:val="num" w:pos="360"/>
              </w:tabs>
              <w:spacing w:before="120"/>
              <w:jc w:val="left"/>
              <w:rPr>
                <w:szCs w:val="20"/>
              </w:rPr>
            </w:pPr>
            <w:r w:rsidRPr="00C21B73">
              <w:rPr>
                <w:szCs w:val="20"/>
              </w:rPr>
              <w:t>Signature of Employee/Contractor</w:t>
            </w:r>
          </w:p>
          <w:p w14:paraId="3B0A0196" w14:textId="77777777" w:rsidR="00C21B73" w:rsidRPr="00C21B73" w:rsidRDefault="00C21B73" w:rsidP="0087521A">
            <w:pPr>
              <w:numPr>
                <w:ilvl w:val="0"/>
                <w:numId w:val="29"/>
              </w:numPr>
              <w:tabs>
                <w:tab w:val="num" w:pos="360"/>
              </w:tabs>
              <w:spacing w:before="120"/>
              <w:jc w:val="left"/>
              <w:rPr>
                <w:szCs w:val="20"/>
              </w:rPr>
            </w:pPr>
            <w:r w:rsidRPr="00C21B73">
              <w:rPr>
                <w:szCs w:val="20"/>
              </w:rPr>
              <w:t>A warning notification e.g. Danger – Do not Operate</w:t>
            </w:r>
          </w:p>
          <w:p w14:paraId="09EB9F47" w14:textId="77777777" w:rsidR="00C21B73" w:rsidRPr="00C21B73" w:rsidRDefault="00C21B73" w:rsidP="00C21B73">
            <w:pPr>
              <w:spacing w:before="115"/>
              <w:ind w:left="0"/>
              <w:jc w:val="left"/>
              <w:rPr>
                <w:szCs w:val="20"/>
              </w:rPr>
            </w:pPr>
          </w:p>
          <w:p w14:paraId="2F4A1AB8" w14:textId="77777777" w:rsidR="00C21B73" w:rsidRPr="00C21B73" w:rsidRDefault="00C21B73" w:rsidP="00C21B73">
            <w:pPr>
              <w:spacing w:before="115"/>
              <w:ind w:left="0"/>
              <w:jc w:val="center"/>
              <w:rPr>
                <w:b/>
                <w:i/>
                <w:sz w:val="22"/>
                <w:szCs w:val="22"/>
              </w:rPr>
            </w:pPr>
          </w:p>
          <w:p w14:paraId="48EFD9F6" w14:textId="77777777" w:rsidR="00C21B73" w:rsidRPr="00C21B73" w:rsidRDefault="00C21B73" w:rsidP="00C21B73">
            <w:pPr>
              <w:keepNext/>
              <w:spacing w:before="100" w:beforeAutospacing="1"/>
              <w:ind w:left="0" w:firstLine="720"/>
              <w:jc w:val="left"/>
              <w:outlineLvl w:val="4"/>
              <w:rPr>
                <w:i/>
                <w:sz w:val="22"/>
                <w:szCs w:val="22"/>
              </w:rPr>
            </w:pPr>
            <w:r w:rsidRPr="00C21B73">
              <w:rPr>
                <w:i/>
                <w:sz w:val="22"/>
                <w:szCs w:val="22"/>
              </w:rPr>
              <w:t xml:space="preserve">  Example of Personal Lock Identification Tag – </w:t>
            </w:r>
          </w:p>
          <w:p w14:paraId="34899965" w14:textId="77777777" w:rsidR="00C21B73" w:rsidRPr="00C21B73" w:rsidRDefault="00C21B73" w:rsidP="00C21B73">
            <w:pPr>
              <w:keepNext/>
              <w:spacing w:before="100" w:beforeAutospacing="1"/>
              <w:ind w:left="0" w:firstLine="720"/>
              <w:jc w:val="left"/>
              <w:outlineLvl w:val="4"/>
              <w:rPr>
                <w:i/>
                <w:sz w:val="22"/>
                <w:szCs w:val="22"/>
              </w:rPr>
            </w:pPr>
            <w:r w:rsidRPr="00C21B73">
              <w:rPr>
                <w:i/>
                <w:sz w:val="22"/>
                <w:szCs w:val="22"/>
              </w:rPr>
              <w:lastRenderedPageBreak/>
              <w:t xml:space="preserve"> These tags are attached to the personal lock</w:t>
            </w:r>
          </w:p>
          <w:p w14:paraId="1DCE882B" w14:textId="77777777" w:rsidR="00C21B73" w:rsidRPr="00C21B73" w:rsidRDefault="00C21B73" w:rsidP="00C21B73">
            <w:pPr>
              <w:keepNext/>
              <w:spacing w:before="340"/>
              <w:ind w:left="1440" w:firstLine="720"/>
              <w:jc w:val="left"/>
              <w:outlineLvl w:val="4"/>
              <w:rPr>
                <w:i/>
                <w:sz w:val="22"/>
                <w:szCs w:val="22"/>
              </w:rPr>
            </w:pPr>
          </w:p>
          <w:p w14:paraId="174A903F" w14:textId="30E28E61" w:rsidR="00C21B73" w:rsidRDefault="00C21B73" w:rsidP="00C21B73">
            <w:pPr>
              <w:keepNext/>
              <w:spacing w:before="100" w:beforeAutospacing="1"/>
              <w:ind w:left="0"/>
              <w:jc w:val="left"/>
              <w:outlineLvl w:val="4"/>
              <w:rPr>
                <w:i/>
                <w:sz w:val="22"/>
                <w:szCs w:val="22"/>
              </w:rPr>
            </w:pPr>
          </w:p>
          <w:p w14:paraId="7E7CE4B1" w14:textId="77777777" w:rsidR="00C21B73" w:rsidRPr="00C21B73" w:rsidRDefault="00C21B73" w:rsidP="00C21B73">
            <w:pPr>
              <w:keepNext/>
              <w:spacing w:before="100" w:beforeAutospacing="1"/>
              <w:ind w:left="0"/>
              <w:jc w:val="left"/>
              <w:outlineLvl w:val="4"/>
              <w:rPr>
                <w:i/>
                <w:sz w:val="22"/>
                <w:szCs w:val="22"/>
              </w:rPr>
            </w:pPr>
          </w:p>
          <w:p w14:paraId="228C8453" w14:textId="77777777" w:rsidR="00C21B73" w:rsidRPr="00C21B73" w:rsidRDefault="00C21B73" w:rsidP="00C21B73">
            <w:pPr>
              <w:spacing w:before="115"/>
              <w:ind w:left="0"/>
              <w:jc w:val="left"/>
              <w:rPr>
                <w:b/>
                <w:sz w:val="28"/>
                <w:szCs w:val="20"/>
              </w:rPr>
            </w:pPr>
            <w:r w:rsidRPr="00C21B73">
              <w:rPr>
                <w:b/>
                <w:sz w:val="28"/>
                <w:szCs w:val="20"/>
              </w:rPr>
              <w:t>1A. Red Temporary Lockout Tag</w:t>
            </w:r>
          </w:p>
          <w:p w14:paraId="03BD29EA" w14:textId="77777777" w:rsidR="00C21B73" w:rsidRPr="00C21B73" w:rsidRDefault="00C21B73" w:rsidP="00C21B73">
            <w:pPr>
              <w:spacing w:before="115"/>
              <w:ind w:left="360"/>
              <w:rPr>
                <w:color w:val="000000"/>
                <w:szCs w:val="20"/>
              </w:rPr>
            </w:pPr>
            <w:r w:rsidRPr="00C21B73">
              <w:rPr>
                <w:color w:val="000000"/>
                <w:szCs w:val="20"/>
              </w:rPr>
              <w:t>A contractor who is here for a short duration job may use a red lockout tag with their name, company name, duration of job, and no photo.</w:t>
            </w:r>
          </w:p>
          <w:p w14:paraId="0AFDAD9C" w14:textId="77777777" w:rsidR="00C21B73" w:rsidRPr="00C21B73" w:rsidRDefault="00C21B73" w:rsidP="00C21B73">
            <w:pPr>
              <w:spacing w:before="115"/>
              <w:ind w:left="360"/>
              <w:rPr>
                <w:color w:val="000000"/>
                <w:szCs w:val="20"/>
              </w:rPr>
            </w:pPr>
            <w:r w:rsidRPr="00C21B73">
              <w:rPr>
                <w:color w:val="000000"/>
                <w:szCs w:val="20"/>
              </w:rPr>
              <w:t>If a Rio Tinto employee does not have a picture ID, that employee can use a red ID tag containing the employee’s name, payroll number, their immediate</w:t>
            </w:r>
            <w:r w:rsidRPr="00C21B73">
              <w:rPr>
                <w:color w:val="000000"/>
                <w:szCs w:val="20"/>
                <w:u w:val="single"/>
              </w:rPr>
              <w:t xml:space="preserve"> </w:t>
            </w:r>
            <w:r w:rsidRPr="00C21B73">
              <w:rPr>
                <w:color w:val="000000"/>
                <w:szCs w:val="20"/>
              </w:rPr>
              <w:t>supervisor’s signature and the date.  THIS TAG IS VALID FOR ONE DAY. The employee is expected to obtain picture ID tags as soon as possible.</w:t>
            </w:r>
          </w:p>
          <w:p w14:paraId="40F9E49B" w14:textId="77777777" w:rsidR="00C21B73" w:rsidRPr="00C21B73" w:rsidRDefault="00C21B73" w:rsidP="00C21B73">
            <w:pPr>
              <w:spacing w:before="115"/>
              <w:ind w:left="0"/>
              <w:jc w:val="left"/>
              <w:rPr>
                <w:szCs w:val="20"/>
              </w:rPr>
            </w:pPr>
            <w:r w:rsidRPr="00C21B73">
              <w:rPr>
                <w:noProof/>
                <w:color w:val="000000"/>
                <w:szCs w:val="20"/>
              </w:rPr>
              <w:drawing>
                <wp:anchor distT="0" distB="0" distL="114300" distR="114300" simplePos="0" relativeHeight="251681280" behindDoc="1" locked="0" layoutInCell="0" allowOverlap="1" wp14:anchorId="7052DD5E" wp14:editId="36036246">
                  <wp:simplePos x="0" y="0"/>
                  <wp:positionH relativeFrom="column">
                    <wp:posOffset>2106930</wp:posOffset>
                  </wp:positionH>
                  <wp:positionV relativeFrom="paragraph">
                    <wp:posOffset>198120</wp:posOffset>
                  </wp:positionV>
                  <wp:extent cx="2313940" cy="1097280"/>
                  <wp:effectExtent l="0" t="0" r="0" b="7620"/>
                  <wp:wrapSquare wrapText="bothSides"/>
                  <wp:docPr id="9" name="Picture 9" descr="LOTOT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TOTag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394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C3EB38" w14:textId="77777777" w:rsidR="00C21B73" w:rsidRPr="00C21B73" w:rsidRDefault="00C21B73" w:rsidP="00C21B73">
            <w:pPr>
              <w:keepNext/>
              <w:spacing w:before="340"/>
              <w:ind w:left="2160"/>
              <w:jc w:val="center"/>
              <w:outlineLvl w:val="4"/>
              <w:rPr>
                <w:b/>
                <w:sz w:val="28"/>
                <w:szCs w:val="20"/>
              </w:rPr>
            </w:pPr>
          </w:p>
          <w:p w14:paraId="7023A62C" w14:textId="77777777" w:rsidR="00C21B73" w:rsidRPr="00C21B73" w:rsidRDefault="00C21B73" w:rsidP="00C21B73">
            <w:pPr>
              <w:spacing w:before="115"/>
              <w:ind w:left="0"/>
              <w:jc w:val="left"/>
              <w:rPr>
                <w:szCs w:val="20"/>
              </w:rPr>
            </w:pPr>
          </w:p>
          <w:p w14:paraId="22AAD63B" w14:textId="77777777" w:rsidR="00C21B73" w:rsidRPr="00C21B73" w:rsidRDefault="00C21B73" w:rsidP="00C21B73">
            <w:pPr>
              <w:spacing w:before="115"/>
              <w:ind w:left="0"/>
              <w:jc w:val="left"/>
              <w:rPr>
                <w:szCs w:val="20"/>
              </w:rPr>
            </w:pPr>
          </w:p>
          <w:p w14:paraId="0EE94CCF" w14:textId="77777777" w:rsidR="00C21B73" w:rsidRPr="00C21B73" w:rsidRDefault="00C21B73" w:rsidP="00C21B73">
            <w:pPr>
              <w:spacing w:before="115"/>
              <w:ind w:left="0"/>
              <w:jc w:val="left"/>
              <w:rPr>
                <w:szCs w:val="20"/>
              </w:rPr>
            </w:pPr>
            <w:r w:rsidRPr="00C21B73">
              <w:rPr>
                <w:szCs w:val="20"/>
              </w:rPr>
              <w:tab/>
            </w:r>
            <w:r w:rsidRPr="00C21B73">
              <w:rPr>
                <w:szCs w:val="20"/>
              </w:rPr>
              <w:tab/>
            </w:r>
            <w:r w:rsidRPr="00C21B73">
              <w:rPr>
                <w:szCs w:val="20"/>
              </w:rPr>
              <w:tab/>
            </w:r>
            <w:r w:rsidRPr="00C21B73">
              <w:rPr>
                <w:szCs w:val="20"/>
              </w:rPr>
              <w:tab/>
            </w:r>
          </w:p>
          <w:p w14:paraId="27345D98" w14:textId="77777777" w:rsidR="00C21B73" w:rsidRPr="00C21B73" w:rsidRDefault="00C21B73" w:rsidP="00C21B73">
            <w:pPr>
              <w:spacing w:before="115"/>
              <w:ind w:left="2880" w:firstLine="720"/>
              <w:jc w:val="left"/>
              <w:rPr>
                <w:i/>
                <w:sz w:val="22"/>
                <w:szCs w:val="20"/>
              </w:rPr>
            </w:pPr>
          </w:p>
          <w:p w14:paraId="1EF75322" w14:textId="77777777" w:rsidR="00C21B73" w:rsidRPr="00C21B73" w:rsidRDefault="00C21B73" w:rsidP="00C21B73">
            <w:pPr>
              <w:spacing w:before="115"/>
              <w:ind w:left="2880" w:firstLine="720"/>
              <w:jc w:val="left"/>
              <w:rPr>
                <w:i/>
                <w:sz w:val="22"/>
                <w:szCs w:val="20"/>
              </w:rPr>
            </w:pPr>
            <w:r w:rsidRPr="00C21B73">
              <w:rPr>
                <w:i/>
                <w:sz w:val="22"/>
                <w:szCs w:val="20"/>
              </w:rPr>
              <w:t xml:space="preserve">Example of Temporary Lockout Tag  </w:t>
            </w:r>
            <w:r w:rsidRPr="00C21B73">
              <w:rPr>
                <w:i/>
                <w:sz w:val="22"/>
                <w:szCs w:val="20"/>
              </w:rPr>
              <w:tab/>
            </w:r>
          </w:p>
          <w:p w14:paraId="113CFAB3" w14:textId="77777777" w:rsidR="00C21B73" w:rsidRPr="00C21B73" w:rsidRDefault="00C21B73" w:rsidP="00C21B73">
            <w:pPr>
              <w:spacing w:before="115"/>
              <w:ind w:left="2880" w:firstLine="720"/>
              <w:jc w:val="left"/>
              <w:rPr>
                <w:i/>
                <w:sz w:val="22"/>
                <w:szCs w:val="20"/>
              </w:rPr>
            </w:pPr>
            <w:r w:rsidRPr="00C21B73">
              <w:rPr>
                <w:i/>
                <w:sz w:val="22"/>
                <w:szCs w:val="20"/>
              </w:rPr>
              <w:t>Material #</w:t>
            </w:r>
            <w:r w:rsidRPr="00C21B73">
              <w:rPr>
                <w:szCs w:val="20"/>
              </w:rPr>
              <w:t xml:space="preserve"> </w:t>
            </w:r>
            <w:r w:rsidRPr="00C21B73">
              <w:rPr>
                <w:i/>
                <w:sz w:val="22"/>
                <w:szCs w:val="20"/>
              </w:rPr>
              <w:t>41211400</w:t>
            </w:r>
          </w:p>
          <w:p w14:paraId="6B6A531B" w14:textId="77777777" w:rsidR="00C21B73" w:rsidRPr="00C21B73" w:rsidRDefault="00C21B73" w:rsidP="00C21B73">
            <w:pPr>
              <w:keepNext/>
              <w:spacing w:before="340"/>
              <w:ind w:left="0"/>
              <w:jc w:val="left"/>
              <w:outlineLvl w:val="4"/>
              <w:rPr>
                <w:b/>
                <w:sz w:val="28"/>
                <w:szCs w:val="20"/>
              </w:rPr>
            </w:pPr>
            <w:r w:rsidRPr="00C21B73">
              <w:rPr>
                <w:b/>
                <w:sz w:val="28"/>
                <w:szCs w:val="20"/>
              </w:rPr>
              <w:t xml:space="preserve">2.  System Lock Tag </w:t>
            </w:r>
          </w:p>
          <w:p w14:paraId="690327D8" w14:textId="4177EF3B" w:rsidR="00C21B73" w:rsidRPr="00C21B73" w:rsidRDefault="00C21B73" w:rsidP="00C21B73">
            <w:pPr>
              <w:spacing w:before="115"/>
              <w:ind w:left="360"/>
              <w:rPr>
                <w:szCs w:val="20"/>
              </w:rPr>
            </w:pPr>
            <w:r w:rsidRPr="00C21B73">
              <w:rPr>
                <w:szCs w:val="20"/>
              </w:rPr>
              <w:t xml:space="preserve">System Lock Tags will be attached to locks used to isolate a system.  </w:t>
            </w:r>
          </w:p>
          <w:p w14:paraId="391C7F2F" w14:textId="77777777" w:rsidR="00C21B73" w:rsidRPr="00C21B73" w:rsidRDefault="00C21B73" w:rsidP="00C21B73">
            <w:pPr>
              <w:spacing w:before="115"/>
              <w:ind w:left="360"/>
              <w:rPr>
                <w:szCs w:val="20"/>
              </w:rPr>
            </w:pPr>
            <w:r w:rsidRPr="00C21B73">
              <w:rPr>
                <w:szCs w:val="20"/>
              </w:rPr>
              <w:t xml:space="preserve">The System Lock Tag must: </w:t>
            </w:r>
          </w:p>
          <w:p w14:paraId="1547EF44" w14:textId="77777777" w:rsidR="00C21B73" w:rsidRPr="00C21B73" w:rsidRDefault="00C21B73" w:rsidP="00C47E70">
            <w:pPr>
              <w:numPr>
                <w:ilvl w:val="0"/>
                <w:numId w:val="33"/>
              </w:numPr>
              <w:spacing w:before="115"/>
              <w:rPr>
                <w:szCs w:val="20"/>
              </w:rPr>
            </w:pPr>
            <w:r w:rsidRPr="00C21B73">
              <w:rPr>
                <w:szCs w:val="20"/>
              </w:rPr>
              <w:t xml:space="preserve">Identify which lock box is being used for the isolation; and, </w:t>
            </w:r>
          </w:p>
          <w:p w14:paraId="03B2B83B" w14:textId="77777777" w:rsidR="00C21B73" w:rsidRPr="00C21B73" w:rsidRDefault="00C21B73" w:rsidP="00C47E70">
            <w:pPr>
              <w:numPr>
                <w:ilvl w:val="0"/>
                <w:numId w:val="33"/>
              </w:numPr>
              <w:spacing w:before="115"/>
              <w:rPr>
                <w:szCs w:val="20"/>
              </w:rPr>
            </w:pPr>
            <w:r w:rsidRPr="00C21B73">
              <w:rPr>
                <w:szCs w:val="20"/>
              </w:rPr>
              <w:t>Where that lock box is located.</w:t>
            </w:r>
          </w:p>
          <w:p w14:paraId="7A526F92" w14:textId="77777777" w:rsidR="00C21B73" w:rsidRPr="00C21B73" w:rsidRDefault="00C21B73" w:rsidP="00C21B73">
            <w:pPr>
              <w:spacing w:before="115"/>
              <w:ind w:left="360"/>
              <w:rPr>
                <w:szCs w:val="20"/>
              </w:rPr>
            </w:pPr>
            <w:r w:rsidRPr="00C21B73">
              <w:rPr>
                <w:szCs w:val="20"/>
              </w:rPr>
              <w:t xml:space="preserve">The system lock will be identified with a green tag.  </w:t>
            </w:r>
          </w:p>
          <w:p w14:paraId="478F2076" w14:textId="77777777" w:rsidR="00C21B73" w:rsidRPr="00C21B73" w:rsidRDefault="00C21B73" w:rsidP="00C21B73">
            <w:pPr>
              <w:spacing w:before="115"/>
              <w:ind w:left="2160"/>
              <w:jc w:val="left"/>
              <w:rPr>
                <w:szCs w:val="20"/>
              </w:rPr>
            </w:pPr>
            <w:r w:rsidRPr="00C21B73">
              <w:rPr>
                <w:noProof/>
                <w:szCs w:val="20"/>
              </w:rPr>
              <w:drawing>
                <wp:anchor distT="0" distB="0" distL="114300" distR="114300" simplePos="0" relativeHeight="251685376" behindDoc="1" locked="0" layoutInCell="1" allowOverlap="1" wp14:anchorId="3ADDEC79" wp14:editId="6EC5BE03">
                  <wp:simplePos x="0" y="0"/>
                  <wp:positionH relativeFrom="column">
                    <wp:posOffset>2609215</wp:posOffset>
                  </wp:positionH>
                  <wp:positionV relativeFrom="paragraph">
                    <wp:posOffset>73025</wp:posOffset>
                  </wp:positionV>
                  <wp:extent cx="1891030" cy="2519680"/>
                  <wp:effectExtent l="0" t="0" r="0" b="0"/>
                  <wp:wrapNone/>
                  <wp:docPr id="8" name="Picture 8" descr="System Lock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stem Lock Ta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1030" cy="2519680"/>
                          </a:xfrm>
                          <a:prstGeom prst="rect">
                            <a:avLst/>
                          </a:prstGeom>
                          <a:noFill/>
                        </pic:spPr>
                      </pic:pic>
                    </a:graphicData>
                  </a:graphic>
                  <wp14:sizeRelH relativeFrom="page">
                    <wp14:pctWidth>0</wp14:pctWidth>
                  </wp14:sizeRelH>
                  <wp14:sizeRelV relativeFrom="page">
                    <wp14:pctHeight>0</wp14:pctHeight>
                  </wp14:sizeRelV>
                </wp:anchor>
              </w:drawing>
            </w:r>
            <w:r w:rsidRPr="00C21B73">
              <w:rPr>
                <w:szCs w:val="20"/>
              </w:rPr>
              <w:t xml:space="preserve">                               </w:t>
            </w:r>
          </w:p>
          <w:p w14:paraId="58DD2269" w14:textId="77777777" w:rsidR="00C21B73" w:rsidRPr="00C21B73" w:rsidRDefault="00C21B73" w:rsidP="00C21B73">
            <w:pPr>
              <w:spacing w:before="115"/>
              <w:ind w:left="0"/>
              <w:jc w:val="left"/>
              <w:rPr>
                <w:szCs w:val="20"/>
              </w:rPr>
            </w:pPr>
          </w:p>
          <w:p w14:paraId="367E044A" w14:textId="77777777" w:rsidR="00C21B73" w:rsidRPr="00C21B73" w:rsidRDefault="00C21B73" w:rsidP="00C21B73">
            <w:pPr>
              <w:spacing w:before="115"/>
              <w:ind w:left="0"/>
              <w:jc w:val="left"/>
              <w:rPr>
                <w:szCs w:val="20"/>
              </w:rPr>
            </w:pPr>
            <w:r w:rsidRPr="00C21B73">
              <w:rPr>
                <w:szCs w:val="20"/>
              </w:rPr>
              <w:tab/>
            </w:r>
            <w:r w:rsidRPr="00C21B73">
              <w:rPr>
                <w:szCs w:val="20"/>
              </w:rPr>
              <w:tab/>
            </w:r>
            <w:r w:rsidRPr="00C21B73">
              <w:rPr>
                <w:szCs w:val="20"/>
              </w:rPr>
              <w:tab/>
            </w:r>
            <w:r w:rsidRPr="00C21B73">
              <w:rPr>
                <w:szCs w:val="20"/>
              </w:rPr>
              <w:tab/>
              <w:t xml:space="preserve">                               </w:t>
            </w:r>
          </w:p>
          <w:p w14:paraId="1B77652D" w14:textId="77777777" w:rsidR="00C21B73" w:rsidRPr="00C21B73" w:rsidRDefault="00C21B73" w:rsidP="00C21B73">
            <w:pPr>
              <w:spacing w:before="115"/>
              <w:ind w:left="0"/>
              <w:jc w:val="left"/>
              <w:rPr>
                <w:szCs w:val="20"/>
              </w:rPr>
            </w:pPr>
          </w:p>
          <w:p w14:paraId="4E711E1A" w14:textId="77777777" w:rsidR="00C21B73" w:rsidRPr="00C21B73" w:rsidRDefault="00C21B73" w:rsidP="00C21B73">
            <w:pPr>
              <w:spacing w:before="115"/>
              <w:ind w:left="0"/>
              <w:jc w:val="left"/>
              <w:rPr>
                <w:szCs w:val="20"/>
              </w:rPr>
            </w:pPr>
          </w:p>
          <w:p w14:paraId="649CB278" w14:textId="77777777" w:rsidR="00C21B73" w:rsidRPr="00C21B73" w:rsidRDefault="00C21B73" w:rsidP="00C21B73">
            <w:pPr>
              <w:spacing w:before="115"/>
              <w:ind w:left="0"/>
              <w:jc w:val="left"/>
              <w:rPr>
                <w:szCs w:val="20"/>
              </w:rPr>
            </w:pPr>
          </w:p>
          <w:p w14:paraId="6A779C6E" w14:textId="77777777" w:rsidR="00C21B73" w:rsidRPr="00C21B73" w:rsidRDefault="00C21B73" w:rsidP="00C21B73">
            <w:pPr>
              <w:spacing w:before="115"/>
              <w:ind w:left="0"/>
              <w:jc w:val="left"/>
              <w:rPr>
                <w:szCs w:val="20"/>
              </w:rPr>
            </w:pPr>
          </w:p>
          <w:p w14:paraId="09B904F3" w14:textId="77777777" w:rsidR="00C21B73" w:rsidRPr="00C21B73" w:rsidRDefault="00C21B73" w:rsidP="00C21B73">
            <w:pPr>
              <w:spacing w:before="115"/>
              <w:ind w:left="0"/>
              <w:jc w:val="left"/>
              <w:rPr>
                <w:szCs w:val="20"/>
              </w:rPr>
            </w:pPr>
          </w:p>
          <w:p w14:paraId="19FFA1B7" w14:textId="77777777" w:rsidR="00C21B73" w:rsidRPr="00C21B73" w:rsidRDefault="00C21B73" w:rsidP="00C21B73">
            <w:pPr>
              <w:spacing w:before="115"/>
              <w:ind w:left="0"/>
              <w:jc w:val="left"/>
              <w:rPr>
                <w:szCs w:val="20"/>
              </w:rPr>
            </w:pPr>
          </w:p>
          <w:p w14:paraId="7EEBAF3C" w14:textId="77777777" w:rsidR="00C21B73" w:rsidRPr="00C21B73" w:rsidRDefault="00C21B73" w:rsidP="00C21B73">
            <w:pPr>
              <w:spacing w:before="115"/>
              <w:ind w:left="0"/>
              <w:jc w:val="left"/>
              <w:rPr>
                <w:szCs w:val="20"/>
              </w:rPr>
            </w:pPr>
          </w:p>
          <w:p w14:paraId="32AE951F" w14:textId="77777777" w:rsidR="00C21B73" w:rsidRPr="00C21B73" w:rsidRDefault="00C21B73" w:rsidP="00C21B73">
            <w:pPr>
              <w:spacing w:before="115"/>
              <w:ind w:left="0"/>
              <w:jc w:val="left"/>
              <w:rPr>
                <w:szCs w:val="20"/>
              </w:rPr>
            </w:pPr>
          </w:p>
          <w:p w14:paraId="6E9B97B5" w14:textId="77777777" w:rsidR="00C21B73" w:rsidRPr="00C21B73" w:rsidRDefault="00C21B73" w:rsidP="00C21B73">
            <w:pPr>
              <w:spacing w:before="115"/>
              <w:ind w:left="0"/>
              <w:jc w:val="left"/>
              <w:rPr>
                <w:szCs w:val="20"/>
              </w:rPr>
            </w:pPr>
          </w:p>
          <w:p w14:paraId="6217E59A" w14:textId="77777777" w:rsidR="00C21B73" w:rsidRPr="00C21B73" w:rsidRDefault="00C21B73" w:rsidP="00C21B73">
            <w:pPr>
              <w:spacing w:before="115"/>
              <w:ind w:left="2160"/>
              <w:jc w:val="left"/>
              <w:rPr>
                <w:i/>
                <w:sz w:val="22"/>
                <w:szCs w:val="20"/>
              </w:rPr>
            </w:pPr>
            <w:r w:rsidRPr="00C21B73">
              <w:rPr>
                <w:i/>
                <w:sz w:val="22"/>
                <w:szCs w:val="20"/>
              </w:rPr>
              <w:t xml:space="preserve">                    </w:t>
            </w:r>
            <w:r w:rsidRPr="00C21B73">
              <w:rPr>
                <w:i/>
                <w:sz w:val="22"/>
                <w:szCs w:val="20"/>
              </w:rPr>
              <w:tab/>
            </w:r>
            <w:r w:rsidRPr="00C21B73">
              <w:rPr>
                <w:i/>
                <w:sz w:val="22"/>
                <w:szCs w:val="20"/>
              </w:rPr>
              <w:tab/>
              <w:t>Example of System Lock Tag</w:t>
            </w:r>
            <w:r w:rsidRPr="00C21B73">
              <w:rPr>
                <w:i/>
                <w:sz w:val="22"/>
                <w:szCs w:val="20"/>
              </w:rPr>
              <w:tab/>
            </w:r>
            <w:r w:rsidRPr="00C21B73">
              <w:rPr>
                <w:i/>
                <w:sz w:val="22"/>
                <w:szCs w:val="20"/>
              </w:rPr>
              <w:tab/>
            </w:r>
          </w:p>
          <w:p w14:paraId="49D01FAF" w14:textId="77777777" w:rsidR="00C21B73" w:rsidRPr="00C21B73" w:rsidRDefault="00C21B73" w:rsidP="00C21B73">
            <w:pPr>
              <w:spacing w:before="115"/>
              <w:ind w:left="2160"/>
              <w:jc w:val="left"/>
              <w:rPr>
                <w:i/>
                <w:sz w:val="22"/>
                <w:szCs w:val="20"/>
              </w:rPr>
            </w:pPr>
            <w:r w:rsidRPr="00C21B73">
              <w:rPr>
                <w:i/>
                <w:sz w:val="22"/>
                <w:szCs w:val="20"/>
              </w:rPr>
              <w:lastRenderedPageBreak/>
              <w:t xml:space="preserve">                                   Material #41212566</w:t>
            </w:r>
          </w:p>
          <w:p w14:paraId="505C5524" w14:textId="77777777" w:rsidR="00C21B73" w:rsidRPr="00C21B73" w:rsidRDefault="00C21B73" w:rsidP="00C21B73">
            <w:pPr>
              <w:keepNext/>
              <w:ind w:left="0"/>
              <w:jc w:val="left"/>
              <w:outlineLvl w:val="4"/>
              <w:rPr>
                <w:b/>
                <w:sz w:val="28"/>
                <w:szCs w:val="20"/>
              </w:rPr>
            </w:pPr>
          </w:p>
          <w:p w14:paraId="013B1462" w14:textId="77777777" w:rsidR="00C21B73" w:rsidRPr="00C21B73" w:rsidRDefault="00C21B73" w:rsidP="00C21B73">
            <w:pPr>
              <w:spacing w:before="115"/>
              <w:ind w:left="2880"/>
              <w:jc w:val="left"/>
              <w:rPr>
                <w:szCs w:val="20"/>
              </w:rPr>
            </w:pPr>
          </w:p>
          <w:p w14:paraId="52899FF5" w14:textId="77777777" w:rsidR="00C21B73" w:rsidRPr="00C21B73" w:rsidRDefault="00C21B73" w:rsidP="00C21B73">
            <w:pPr>
              <w:spacing w:before="115"/>
              <w:ind w:left="2880"/>
              <w:jc w:val="left"/>
              <w:rPr>
                <w:szCs w:val="20"/>
              </w:rPr>
            </w:pPr>
          </w:p>
          <w:p w14:paraId="04CA683B" w14:textId="77777777" w:rsidR="00C21B73" w:rsidRPr="00C21B73" w:rsidRDefault="00C21B73" w:rsidP="00C21B73">
            <w:pPr>
              <w:spacing w:before="115"/>
              <w:ind w:left="2880"/>
              <w:jc w:val="left"/>
              <w:rPr>
                <w:szCs w:val="20"/>
              </w:rPr>
            </w:pPr>
          </w:p>
          <w:p w14:paraId="640D3F6D" w14:textId="77777777" w:rsidR="00C21B73" w:rsidRPr="00C21B73" w:rsidRDefault="00C21B73" w:rsidP="00C21B73">
            <w:pPr>
              <w:spacing w:before="115"/>
              <w:ind w:left="2880"/>
              <w:jc w:val="left"/>
              <w:rPr>
                <w:szCs w:val="20"/>
              </w:rPr>
            </w:pPr>
          </w:p>
          <w:p w14:paraId="6B4727F0" w14:textId="77777777" w:rsidR="00C21B73" w:rsidRPr="00C21B73" w:rsidRDefault="00C21B73" w:rsidP="00C21B73">
            <w:pPr>
              <w:spacing w:before="115"/>
              <w:ind w:left="2880"/>
              <w:jc w:val="left"/>
              <w:rPr>
                <w:szCs w:val="20"/>
              </w:rPr>
            </w:pPr>
          </w:p>
          <w:p w14:paraId="23D41F3F" w14:textId="77777777" w:rsidR="00C21B73" w:rsidRPr="00C21B73" w:rsidRDefault="00C21B73" w:rsidP="00C21B73">
            <w:pPr>
              <w:keepNext/>
              <w:ind w:left="0"/>
              <w:jc w:val="left"/>
              <w:outlineLvl w:val="4"/>
              <w:rPr>
                <w:b/>
                <w:sz w:val="28"/>
                <w:szCs w:val="20"/>
              </w:rPr>
            </w:pPr>
            <w:r w:rsidRPr="00C21B73">
              <w:rPr>
                <w:b/>
                <w:sz w:val="28"/>
                <w:szCs w:val="20"/>
              </w:rPr>
              <w:t>3.  Authorized Isolation Employee Tags</w:t>
            </w:r>
          </w:p>
          <w:p w14:paraId="1BBF6D82" w14:textId="77777777" w:rsidR="00C21B73" w:rsidRPr="00C21B73" w:rsidRDefault="00C21B73" w:rsidP="00C21B73">
            <w:pPr>
              <w:numPr>
                <w:ilvl w:val="0"/>
                <w:numId w:val="8"/>
              </w:numPr>
              <w:spacing w:before="115"/>
              <w:rPr>
                <w:szCs w:val="20"/>
              </w:rPr>
            </w:pPr>
            <w:r w:rsidRPr="00C21B73">
              <w:rPr>
                <w:szCs w:val="20"/>
              </w:rPr>
              <w:t>The AIE Tag is required for ALL isolations requiring an AIE lock.</w:t>
            </w:r>
          </w:p>
          <w:p w14:paraId="19D8E1DB" w14:textId="77777777" w:rsidR="00C21B73" w:rsidRPr="00C21B73" w:rsidRDefault="00C21B73" w:rsidP="00C21B73">
            <w:pPr>
              <w:numPr>
                <w:ilvl w:val="0"/>
                <w:numId w:val="8"/>
              </w:numPr>
              <w:spacing w:before="115"/>
              <w:rPr>
                <w:szCs w:val="20"/>
              </w:rPr>
            </w:pPr>
            <w:r w:rsidRPr="00C21B73">
              <w:rPr>
                <w:szCs w:val="20"/>
              </w:rPr>
              <w:t>The AIE shall fill out the AIE tag and place it on the AIE lock.</w:t>
            </w:r>
          </w:p>
          <w:p w14:paraId="305D48EE" w14:textId="77777777" w:rsidR="00C21B73" w:rsidRPr="00C21B73" w:rsidRDefault="00C21B73" w:rsidP="00C21B73">
            <w:pPr>
              <w:numPr>
                <w:ilvl w:val="0"/>
                <w:numId w:val="8"/>
              </w:numPr>
              <w:spacing w:before="115"/>
              <w:rPr>
                <w:szCs w:val="20"/>
              </w:rPr>
            </w:pPr>
            <w:r w:rsidRPr="00C21B73">
              <w:rPr>
                <w:szCs w:val="20"/>
              </w:rPr>
              <w:t>The following information must be noted on the AIE tag:</w:t>
            </w:r>
          </w:p>
          <w:p w14:paraId="05C3990C" w14:textId="77777777" w:rsidR="00C21B73" w:rsidRPr="00C21B73" w:rsidRDefault="00C21B73" w:rsidP="00C21B73">
            <w:pPr>
              <w:numPr>
                <w:ilvl w:val="1"/>
                <w:numId w:val="8"/>
              </w:numPr>
              <w:spacing w:before="115"/>
              <w:rPr>
                <w:szCs w:val="20"/>
              </w:rPr>
            </w:pPr>
            <w:r w:rsidRPr="00C21B73">
              <w:rPr>
                <w:szCs w:val="20"/>
              </w:rPr>
              <w:t>Equipment Locked Out</w:t>
            </w:r>
          </w:p>
          <w:p w14:paraId="3BD318E2" w14:textId="77777777" w:rsidR="00C21B73" w:rsidRPr="00C21B73" w:rsidRDefault="00C21B73" w:rsidP="00C21B73">
            <w:pPr>
              <w:numPr>
                <w:ilvl w:val="1"/>
                <w:numId w:val="8"/>
              </w:numPr>
              <w:spacing w:before="115"/>
              <w:rPr>
                <w:szCs w:val="20"/>
              </w:rPr>
            </w:pPr>
            <w:r w:rsidRPr="00C21B73">
              <w:rPr>
                <w:szCs w:val="20"/>
              </w:rPr>
              <w:t>The Lock Series ID associated with the isolation</w:t>
            </w:r>
          </w:p>
          <w:p w14:paraId="2C6E606F" w14:textId="77777777" w:rsidR="00C21B73" w:rsidRPr="00C21B73" w:rsidRDefault="00C21B73" w:rsidP="00C21B73">
            <w:pPr>
              <w:numPr>
                <w:ilvl w:val="1"/>
                <w:numId w:val="8"/>
              </w:numPr>
              <w:spacing w:before="115"/>
              <w:rPr>
                <w:szCs w:val="20"/>
              </w:rPr>
            </w:pPr>
            <w:r w:rsidRPr="00C21B73">
              <w:rPr>
                <w:szCs w:val="20"/>
              </w:rPr>
              <w:t>Reason for the isolation</w:t>
            </w:r>
          </w:p>
          <w:p w14:paraId="21763CFF" w14:textId="77777777" w:rsidR="00C21B73" w:rsidRPr="00C21B73" w:rsidRDefault="00C21B73" w:rsidP="00C21B73">
            <w:pPr>
              <w:numPr>
                <w:ilvl w:val="1"/>
                <w:numId w:val="8"/>
              </w:numPr>
              <w:spacing w:before="115"/>
              <w:rPr>
                <w:szCs w:val="20"/>
              </w:rPr>
            </w:pPr>
            <w:r w:rsidRPr="00C21B73">
              <w:rPr>
                <w:szCs w:val="20"/>
              </w:rPr>
              <w:t>Department performing the isolation</w:t>
            </w:r>
          </w:p>
          <w:p w14:paraId="500EBEBB" w14:textId="77777777" w:rsidR="00C21B73" w:rsidRPr="00C21B73" w:rsidRDefault="00C21B73" w:rsidP="00C21B73">
            <w:pPr>
              <w:numPr>
                <w:ilvl w:val="1"/>
                <w:numId w:val="8"/>
              </w:numPr>
              <w:spacing w:before="115"/>
              <w:rPr>
                <w:szCs w:val="20"/>
              </w:rPr>
            </w:pPr>
            <w:r w:rsidRPr="00C21B73">
              <w:rPr>
                <w:szCs w:val="20"/>
              </w:rPr>
              <w:t>Date isolation was initiated</w:t>
            </w:r>
          </w:p>
          <w:p w14:paraId="60B7D955" w14:textId="77777777" w:rsidR="00C21B73" w:rsidRPr="00C21B73" w:rsidRDefault="00C21B73" w:rsidP="00C21B73">
            <w:pPr>
              <w:numPr>
                <w:ilvl w:val="1"/>
                <w:numId w:val="8"/>
              </w:numPr>
              <w:spacing w:before="115"/>
              <w:rPr>
                <w:szCs w:val="20"/>
              </w:rPr>
            </w:pPr>
            <w:r w:rsidRPr="00C21B73">
              <w:rPr>
                <w:szCs w:val="20"/>
              </w:rPr>
              <w:t xml:space="preserve">Name and Signature of the AIE </w:t>
            </w:r>
          </w:p>
          <w:p w14:paraId="08198413" w14:textId="77777777" w:rsidR="00C21B73" w:rsidRPr="00C21B73" w:rsidRDefault="00C21B73" w:rsidP="00C21B73">
            <w:pPr>
              <w:spacing w:before="115"/>
              <w:ind w:left="2880"/>
              <w:rPr>
                <w:szCs w:val="20"/>
              </w:rPr>
            </w:pPr>
          </w:p>
          <w:p w14:paraId="55EC797C" w14:textId="77777777" w:rsidR="00C21B73" w:rsidRPr="00C21B73" w:rsidRDefault="00C21B73" w:rsidP="00C21B73">
            <w:pPr>
              <w:spacing w:before="115"/>
              <w:ind w:left="2160"/>
              <w:jc w:val="left"/>
              <w:rPr>
                <w:szCs w:val="20"/>
              </w:rPr>
            </w:pPr>
            <w:r w:rsidRPr="00C21B73">
              <w:rPr>
                <w:szCs w:val="20"/>
              </w:rPr>
              <w:t xml:space="preserve">                         </w:t>
            </w:r>
            <w:r w:rsidRPr="00C21B73">
              <w:rPr>
                <w:noProof/>
                <w:szCs w:val="20"/>
              </w:rPr>
              <w:drawing>
                <wp:inline distT="0" distB="0" distL="0" distR="0" wp14:anchorId="3317740C" wp14:editId="25CBCD0C">
                  <wp:extent cx="1558925" cy="2595245"/>
                  <wp:effectExtent l="0" t="0" r="3175" b="0"/>
                  <wp:docPr id="6" name="Picture 6" descr="Isolation Tag SAF-C1-008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olation Tag SAF-C1-008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8925" cy="2595245"/>
                          </a:xfrm>
                          <a:prstGeom prst="rect">
                            <a:avLst/>
                          </a:prstGeom>
                          <a:noFill/>
                        </pic:spPr>
                      </pic:pic>
                    </a:graphicData>
                  </a:graphic>
                </wp:inline>
              </w:drawing>
            </w:r>
            <w:r w:rsidRPr="00C21B73">
              <w:rPr>
                <w:szCs w:val="20"/>
              </w:rPr>
              <w:t xml:space="preserve">          </w:t>
            </w:r>
          </w:p>
          <w:p w14:paraId="6BFD66CE" w14:textId="77777777" w:rsidR="00C21B73" w:rsidRPr="00C21B73" w:rsidRDefault="00C21B73" w:rsidP="00C21B73">
            <w:pPr>
              <w:spacing w:before="115"/>
              <w:ind w:left="2160"/>
              <w:jc w:val="left"/>
              <w:rPr>
                <w:szCs w:val="20"/>
              </w:rPr>
            </w:pPr>
            <w:r w:rsidRPr="00C21B73">
              <w:rPr>
                <w:szCs w:val="20"/>
              </w:rPr>
              <w:t xml:space="preserve">   </w:t>
            </w:r>
          </w:p>
          <w:p w14:paraId="735DE817" w14:textId="77777777" w:rsidR="00C21B73" w:rsidRPr="00C21B73" w:rsidRDefault="00C21B73" w:rsidP="00C21B73">
            <w:pPr>
              <w:spacing w:before="115"/>
              <w:ind w:left="2160"/>
              <w:jc w:val="left"/>
              <w:rPr>
                <w:b/>
                <w:i/>
                <w:sz w:val="22"/>
                <w:szCs w:val="22"/>
              </w:rPr>
            </w:pPr>
            <w:r w:rsidRPr="00C21B73">
              <w:rPr>
                <w:i/>
                <w:sz w:val="22"/>
                <w:szCs w:val="20"/>
              </w:rPr>
              <w:t xml:space="preserve">              </w:t>
            </w:r>
            <w:r w:rsidRPr="00C21B73">
              <w:rPr>
                <w:i/>
                <w:sz w:val="22"/>
                <w:szCs w:val="20"/>
              </w:rPr>
              <w:tab/>
            </w:r>
            <w:r w:rsidRPr="00C21B73">
              <w:rPr>
                <w:b/>
                <w:i/>
                <w:sz w:val="22"/>
                <w:szCs w:val="22"/>
              </w:rPr>
              <w:t>Example of AIE Tag</w:t>
            </w:r>
            <w:r w:rsidRPr="00C21B73">
              <w:rPr>
                <w:b/>
                <w:i/>
                <w:sz w:val="22"/>
                <w:szCs w:val="22"/>
              </w:rPr>
              <w:tab/>
            </w:r>
            <w:r w:rsidRPr="00C21B73">
              <w:rPr>
                <w:b/>
                <w:i/>
                <w:sz w:val="22"/>
                <w:szCs w:val="22"/>
              </w:rPr>
              <w:tab/>
            </w:r>
            <w:r w:rsidRPr="00C21B73">
              <w:rPr>
                <w:b/>
                <w:i/>
                <w:sz w:val="22"/>
                <w:szCs w:val="22"/>
              </w:rPr>
              <w:tab/>
            </w:r>
            <w:r w:rsidRPr="00C21B73">
              <w:rPr>
                <w:b/>
                <w:i/>
                <w:sz w:val="22"/>
                <w:szCs w:val="22"/>
              </w:rPr>
              <w:tab/>
            </w:r>
          </w:p>
          <w:p w14:paraId="749DB2EA" w14:textId="77777777" w:rsidR="00C21B73" w:rsidRPr="00C21B73" w:rsidRDefault="00C21B73" w:rsidP="00C21B73">
            <w:pPr>
              <w:spacing w:before="115"/>
              <w:ind w:left="2160"/>
              <w:jc w:val="left"/>
              <w:rPr>
                <w:b/>
                <w:i/>
                <w:sz w:val="22"/>
                <w:szCs w:val="22"/>
              </w:rPr>
            </w:pPr>
            <w:r w:rsidRPr="00C21B73">
              <w:rPr>
                <w:b/>
                <w:i/>
                <w:sz w:val="22"/>
                <w:szCs w:val="22"/>
              </w:rPr>
              <w:t xml:space="preserve">                      Material #</w:t>
            </w:r>
            <w:r w:rsidRPr="00C21B73">
              <w:rPr>
                <w:rFonts w:ascii="Bookman Old Style" w:hAnsi="Bookman Old Style"/>
                <w:b/>
                <w:i/>
                <w:color w:val="000000"/>
                <w:sz w:val="22"/>
                <w:szCs w:val="22"/>
              </w:rPr>
              <w:t xml:space="preserve"> </w:t>
            </w:r>
            <w:r w:rsidRPr="00C21B73">
              <w:rPr>
                <w:b/>
                <w:i/>
                <w:sz w:val="22"/>
                <w:szCs w:val="22"/>
              </w:rPr>
              <w:t>41216335</w:t>
            </w:r>
          </w:p>
          <w:p w14:paraId="60E59EE3" w14:textId="77777777" w:rsidR="00C21B73" w:rsidRPr="00C21B73" w:rsidRDefault="00C21B73" w:rsidP="00C21B73">
            <w:pPr>
              <w:keepNext/>
              <w:ind w:left="0"/>
              <w:jc w:val="left"/>
              <w:outlineLvl w:val="4"/>
              <w:rPr>
                <w:b/>
                <w:sz w:val="28"/>
                <w:szCs w:val="20"/>
              </w:rPr>
            </w:pPr>
          </w:p>
          <w:p w14:paraId="640D493F" w14:textId="77777777" w:rsidR="00C21B73" w:rsidRPr="00C21B73" w:rsidRDefault="00C21B73" w:rsidP="00C21B73">
            <w:pPr>
              <w:keepNext/>
              <w:ind w:left="0"/>
              <w:jc w:val="left"/>
              <w:outlineLvl w:val="4"/>
              <w:rPr>
                <w:b/>
                <w:sz w:val="28"/>
                <w:szCs w:val="20"/>
              </w:rPr>
            </w:pPr>
          </w:p>
          <w:p w14:paraId="6CBFED78" w14:textId="77777777" w:rsidR="00C21B73" w:rsidRPr="00C21B73" w:rsidRDefault="00C21B73" w:rsidP="00C21B73">
            <w:pPr>
              <w:spacing w:before="115"/>
              <w:ind w:left="2880"/>
              <w:jc w:val="left"/>
              <w:rPr>
                <w:szCs w:val="20"/>
              </w:rPr>
            </w:pPr>
          </w:p>
          <w:p w14:paraId="1A0610E7" w14:textId="77777777" w:rsidR="00C21B73" w:rsidRPr="00C21B73" w:rsidRDefault="00C21B73" w:rsidP="00C21B73">
            <w:pPr>
              <w:keepNext/>
              <w:ind w:left="0"/>
              <w:jc w:val="left"/>
              <w:outlineLvl w:val="4"/>
              <w:rPr>
                <w:b/>
                <w:sz w:val="28"/>
                <w:szCs w:val="20"/>
              </w:rPr>
            </w:pPr>
          </w:p>
          <w:p w14:paraId="75C32E94" w14:textId="77777777" w:rsidR="00C21B73" w:rsidRPr="00C21B73" w:rsidRDefault="00C21B73" w:rsidP="00C21B73">
            <w:pPr>
              <w:keepNext/>
              <w:ind w:left="0"/>
              <w:jc w:val="left"/>
              <w:outlineLvl w:val="4"/>
              <w:rPr>
                <w:b/>
                <w:sz w:val="28"/>
                <w:szCs w:val="20"/>
              </w:rPr>
            </w:pPr>
          </w:p>
          <w:p w14:paraId="5BDEDA9A" w14:textId="77777777" w:rsidR="00C21B73" w:rsidRPr="00C21B73" w:rsidRDefault="00C21B73" w:rsidP="00C21B73">
            <w:pPr>
              <w:keepNext/>
              <w:ind w:left="0"/>
              <w:jc w:val="left"/>
              <w:outlineLvl w:val="4"/>
              <w:rPr>
                <w:b/>
                <w:sz w:val="28"/>
                <w:szCs w:val="20"/>
              </w:rPr>
            </w:pPr>
          </w:p>
          <w:p w14:paraId="0F752316" w14:textId="77777777" w:rsidR="00C21B73" w:rsidRPr="00C21B73" w:rsidRDefault="00C21B73" w:rsidP="00C21B73">
            <w:pPr>
              <w:keepNext/>
              <w:ind w:left="0"/>
              <w:jc w:val="left"/>
              <w:outlineLvl w:val="4"/>
              <w:rPr>
                <w:b/>
                <w:sz w:val="28"/>
                <w:szCs w:val="20"/>
              </w:rPr>
            </w:pPr>
          </w:p>
          <w:p w14:paraId="1BCFAE01" w14:textId="77777777" w:rsidR="00C21B73" w:rsidRPr="00C21B73" w:rsidRDefault="00C21B73" w:rsidP="00C21B73">
            <w:pPr>
              <w:keepNext/>
              <w:ind w:left="0"/>
              <w:jc w:val="left"/>
              <w:outlineLvl w:val="4"/>
              <w:rPr>
                <w:b/>
                <w:sz w:val="28"/>
                <w:szCs w:val="20"/>
              </w:rPr>
            </w:pPr>
          </w:p>
          <w:p w14:paraId="095319E2" w14:textId="77777777" w:rsidR="00C21B73" w:rsidRPr="00C21B73" w:rsidRDefault="00C21B73" w:rsidP="00C21B73">
            <w:pPr>
              <w:keepNext/>
              <w:ind w:left="0"/>
              <w:jc w:val="left"/>
              <w:outlineLvl w:val="4"/>
              <w:rPr>
                <w:b/>
                <w:sz w:val="28"/>
                <w:szCs w:val="20"/>
              </w:rPr>
            </w:pPr>
          </w:p>
          <w:p w14:paraId="5414AB72" w14:textId="77777777" w:rsidR="00C21B73" w:rsidRPr="00C21B73" w:rsidRDefault="00C21B73" w:rsidP="00C21B73">
            <w:pPr>
              <w:keepNext/>
              <w:ind w:left="0"/>
              <w:jc w:val="left"/>
              <w:outlineLvl w:val="4"/>
              <w:rPr>
                <w:b/>
                <w:sz w:val="28"/>
                <w:szCs w:val="20"/>
              </w:rPr>
            </w:pPr>
          </w:p>
          <w:p w14:paraId="38022508" w14:textId="77777777" w:rsidR="00C21B73" w:rsidRPr="00C21B73" w:rsidRDefault="00C21B73" w:rsidP="00C21B73">
            <w:pPr>
              <w:keepNext/>
              <w:ind w:left="0"/>
              <w:jc w:val="left"/>
              <w:outlineLvl w:val="4"/>
              <w:rPr>
                <w:b/>
                <w:sz w:val="28"/>
                <w:szCs w:val="20"/>
              </w:rPr>
            </w:pPr>
          </w:p>
          <w:p w14:paraId="45537DF8" w14:textId="77777777" w:rsidR="00C21B73" w:rsidRPr="00C21B73" w:rsidRDefault="00C21B73" w:rsidP="00C21B73">
            <w:pPr>
              <w:spacing w:before="115"/>
              <w:ind w:left="2880"/>
              <w:jc w:val="left"/>
              <w:rPr>
                <w:szCs w:val="20"/>
              </w:rPr>
            </w:pPr>
          </w:p>
          <w:p w14:paraId="2F1479AC" w14:textId="77777777" w:rsidR="00C21B73" w:rsidRPr="00C21B73" w:rsidRDefault="00C21B73" w:rsidP="00C21B73">
            <w:pPr>
              <w:spacing w:before="115"/>
              <w:ind w:left="2880"/>
              <w:jc w:val="left"/>
              <w:rPr>
                <w:szCs w:val="20"/>
              </w:rPr>
            </w:pPr>
          </w:p>
          <w:p w14:paraId="3F8C8883" w14:textId="77777777" w:rsidR="00C21B73" w:rsidRPr="00C21B73" w:rsidRDefault="00C21B73" w:rsidP="00C21B73">
            <w:pPr>
              <w:spacing w:before="115"/>
              <w:ind w:left="2880"/>
              <w:jc w:val="left"/>
              <w:rPr>
                <w:szCs w:val="20"/>
              </w:rPr>
            </w:pPr>
          </w:p>
          <w:p w14:paraId="0D5DD8F1" w14:textId="77777777" w:rsidR="00C21B73" w:rsidRPr="00C21B73" w:rsidRDefault="00C21B73" w:rsidP="00C21B73">
            <w:pPr>
              <w:keepNext/>
              <w:ind w:left="0"/>
              <w:jc w:val="left"/>
              <w:outlineLvl w:val="4"/>
              <w:rPr>
                <w:b/>
                <w:sz w:val="28"/>
                <w:szCs w:val="20"/>
              </w:rPr>
            </w:pPr>
          </w:p>
          <w:p w14:paraId="645856BD" w14:textId="77777777" w:rsidR="00C21B73" w:rsidRPr="00C21B73" w:rsidRDefault="00C21B73" w:rsidP="00C21B73">
            <w:pPr>
              <w:keepNext/>
              <w:ind w:left="0"/>
              <w:jc w:val="left"/>
              <w:outlineLvl w:val="4"/>
              <w:rPr>
                <w:b/>
                <w:sz w:val="28"/>
                <w:szCs w:val="20"/>
              </w:rPr>
            </w:pPr>
            <w:r w:rsidRPr="00C21B73">
              <w:rPr>
                <w:b/>
                <w:sz w:val="28"/>
                <w:szCs w:val="20"/>
              </w:rPr>
              <w:t>4. Department Tags</w:t>
            </w:r>
          </w:p>
          <w:p w14:paraId="2C046B8D" w14:textId="77777777" w:rsidR="00C21B73" w:rsidRPr="00C21B73" w:rsidRDefault="00C21B73" w:rsidP="00C21B73">
            <w:pPr>
              <w:spacing w:before="115"/>
              <w:ind w:left="360"/>
              <w:rPr>
                <w:szCs w:val="20"/>
              </w:rPr>
            </w:pPr>
            <w:r w:rsidRPr="00C21B73">
              <w:rPr>
                <w:szCs w:val="20"/>
              </w:rPr>
              <w:t>Department Lock Tags will be used by departments whenever that department needs to perform tasks (repair, clean, etc.) associated with the isolation.</w:t>
            </w:r>
          </w:p>
          <w:p w14:paraId="254675D8" w14:textId="77777777" w:rsidR="00C21B73" w:rsidRPr="00C21B73" w:rsidRDefault="00C21B73" w:rsidP="00C21B73">
            <w:pPr>
              <w:spacing w:before="115"/>
              <w:ind w:left="360"/>
              <w:rPr>
                <w:szCs w:val="20"/>
              </w:rPr>
            </w:pPr>
            <w:r w:rsidRPr="00C21B73">
              <w:rPr>
                <w:szCs w:val="20"/>
              </w:rPr>
              <w:t xml:space="preserve">Using this tag will allow employees from the department to remove their personal tags without releasing the equipment to the AIE.  </w:t>
            </w:r>
          </w:p>
          <w:p w14:paraId="1B23B2F1" w14:textId="77777777" w:rsidR="00C21B73" w:rsidRPr="00C21B73" w:rsidRDefault="00C21B73" w:rsidP="00C21B73">
            <w:pPr>
              <w:tabs>
                <w:tab w:val="num" w:pos="3600"/>
              </w:tabs>
              <w:spacing w:before="115"/>
              <w:ind w:left="360"/>
              <w:jc w:val="left"/>
              <w:rPr>
                <w:szCs w:val="20"/>
              </w:rPr>
            </w:pPr>
            <w:r w:rsidRPr="00C21B73">
              <w:rPr>
                <w:szCs w:val="20"/>
              </w:rPr>
              <w:t>Department Tags will be identified with colored tags by department as follows:</w:t>
            </w:r>
          </w:p>
          <w:p w14:paraId="4394885D" w14:textId="77777777" w:rsidR="00C21B73" w:rsidRPr="00C21B73" w:rsidRDefault="00C21B73" w:rsidP="00C21B73">
            <w:pPr>
              <w:numPr>
                <w:ilvl w:val="0"/>
                <w:numId w:val="7"/>
              </w:numPr>
              <w:spacing w:before="115"/>
              <w:jc w:val="left"/>
              <w:rPr>
                <w:szCs w:val="20"/>
              </w:rPr>
            </w:pPr>
            <w:r w:rsidRPr="00C21B73">
              <w:rPr>
                <w:szCs w:val="20"/>
              </w:rPr>
              <w:t>Blue for maintenance including the truck shop (Material #41212462)</w:t>
            </w:r>
          </w:p>
          <w:p w14:paraId="34403632" w14:textId="77777777" w:rsidR="00C21B73" w:rsidRPr="00C21B73" w:rsidRDefault="00C21B73" w:rsidP="00C21B73">
            <w:pPr>
              <w:numPr>
                <w:ilvl w:val="0"/>
                <w:numId w:val="7"/>
              </w:numPr>
              <w:spacing w:before="115"/>
              <w:jc w:val="left"/>
              <w:rPr>
                <w:szCs w:val="20"/>
              </w:rPr>
            </w:pPr>
            <w:r w:rsidRPr="00C21B73">
              <w:rPr>
                <w:szCs w:val="20"/>
              </w:rPr>
              <w:t>Red for instrumentation/electrical (Material #41212463)</w:t>
            </w:r>
          </w:p>
          <w:p w14:paraId="1E6BF0E9" w14:textId="77777777" w:rsidR="00C21B73" w:rsidRPr="00C21B73" w:rsidRDefault="00C21B73" w:rsidP="00C21B73">
            <w:pPr>
              <w:numPr>
                <w:ilvl w:val="0"/>
                <w:numId w:val="7"/>
              </w:numPr>
              <w:spacing w:before="115"/>
              <w:jc w:val="left"/>
              <w:rPr>
                <w:szCs w:val="20"/>
              </w:rPr>
            </w:pPr>
            <w:r w:rsidRPr="00C21B73">
              <w:rPr>
                <w:szCs w:val="20"/>
              </w:rPr>
              <w:t>Yellow for production including mine operations (Material #41212464)</w:t>
            </w:r>
          </w:p>
          <w:p w14:paraId="2E05DED5" w14:textId="77777777" w:rsidR="00C21B73" w:rsidRPr="00C21B73" w:rsidRDefault="00C21B73" w:rsidP="00C21B73">
            <w:pPr>
              <w:numPr>
                <w:ilvl w:val="0"/>
                <w:numId w:val="7"/>
              </w:numPr>
              <w:spacing w:before="115"/>
              <w:jc w:val="left"/>
              <w:rPr>
                <w:szCs w:val="20"/>
              </w:rPr>
            </w:pPr>
            <w:r w:rsidRPr="00C21B73">
              <w:rPr>
                <w:szCs w:val="20"/>
              </w:rPr>
              <w:t>Orange for Asset Management (Material #41213171)</w:t>
            </w:r>
          </w:p>
          <w:p w14:paraId="32425018" w14:textId="77777777" w:rsidR="00C21B73" w:rsidRPr="00C21B73" w:rsidRDefault="00C21B73" w:rsidP="00C21B73">
            <w:pPr>
              <w:spacing w:before="115"/>
              <w:ind w:left="0"/>
              <w:jc w:val="left"/>
              <w:rPr>
                <w:szCs w:val="20"/>
              </w:rPr>
            </w:pPr>
            <w:r w:rsidRPr="00C21B73">
              <w:rPr>
                <w:szCs w:val="20"/>
              </w:rPr>
              <w:t xml:space="preserve">                            </w:t>
            </w:r>
          </w:p>
          <w:p w14:paraId="350783D5" w14:textId="77777777" w:rsidR="00C21B73" w:rsidRPr="00C21B73" w:rsidRDefault="00C21B73" w:rsidP="00C21B73">
            <w:pPr>
              <w:spacing w:before="115"/>
              <w:ind w:left="0"/>
              <w:jc w:val="left"/>
              <w:rPr>
                <w:szCs w:val="20"/>
              </w:rPr>
            </w:pPr>
            <w:r w:rsidRPr="00C21B73">
              <w:rPr>
                <w:noProof/>
                <w:szCs w:val="20"/>
              </w:rPr>
              <w:drawing>
                <wp:anchor distT="0" distB="0" distL="114300" distR="114300" simplePos="0" relativeHeight="251690496" behindDoc="1" locked="0" layoutInCell="1" allowOverlap="1" wp14:anchorId="1686134A" wp14:editId="309EADC3">
                  <wp:simplePos x="0" y="0"/>
                  <wp:positionH relativeFrom="column">
                    <wp:posOffset>1119505</wp:posOffset>
                  </wp:positionH>
                  <wp:positionV relativeFrom="paragraph">
                    <wp:posOffset>151130</wp:posOffset>
                  </wp:positionV>
                  <wp:extent cx="3298190" cy="2472690"/>
                  <wp:effectExtent l="0" t="0" r="0" b="3810"/>
                  <wp:wrapTopAndBottom/>
                  <wp:docPr id="3" name="Picture 3" descr="cid:F5FDEA18-31EE-43F2-B84B-F9870A3D62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FDEA18-31EE-43F2-B84B-F9870A3D624C" descr="cid:F5FDEA18-31EE-43F2-B84B-F9870A3D624C"/>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3298190" cy="2472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1B73">
              <w:rPr>
                <w:szCs w:val="20"/>
              </w:rPr>
              <w:tab/>
            </w:r>
            <w:r w:rsidRPr="00C21B73">
              <w:rPr>
                <w:szCs w:val="20"/>
              </w:rPr>
              <w:tab/>
            </w:r>
            <w:r w:rsidRPr="00C21B73">
              <w:rPr>
                <w:szCs w:val="20"/>
              </w:rPr>
              <w:tab/>
            </w:r>
            <w:r w:rsidRPr="00C21B73">
              <w:rPr>
                <w:szCs w:val="20"/>
              </w:rPr>
              <w:tab/>
              <w:t xml:space="preserve"> </w:t>
            </w:r>
          </w:p>
          <w:p w14:paraId="7C59576B" w14:textId="77777777" w:rsidR="00C21B73" w:rsidRPr="00C21B73" w:rsidRDefault="00C21B73" w:rsidP="00C21B73">
            <w:pPr>
              <w:spacing w:before="115"/>
              <w:ind w:left="2160"/>
              <w:jc w:val="left"/>
              <w:rPr>
                <w:i/>
                <w:sz w:val="22"/>
                <w:szCs w:val="20"/>
              </w:rPr>
            </w:pPr>
            <w:r w:rsidRPr="00C21B73">
              <w:rPr>
                <w:i/>
                <w:sz w:val="22"/>
                <w:szCs w:val="20"/>
              </w:rPr>
              <w:t xml:space="preserve">              Examples of Departmental Tags</w:t>
            </w:r>
          </w:p>
          <w:p w14:paraId="0A7BAA4C" w14:textId="77777777" w:rsidR="00C21B73" w:rsidRPr="00C21B73" w:rsidRDefault="00C21B73" w:rsidP="00C21B73">
            <w:pPr>
              <w:keepNext/>
              <w:spacing w:before="360"/>
              <w:ind w:left="0"/>
              <w:jc w:val="left"/>
              <w:outlineLvl w:val="4"/>
              <w:rPr>
                <w:b/>
                <w:sz w:val="28"/>
                <w:szCs w:val="20"/>
              </w:rPr>
            </w:pPr>
          </w:p>
          <w:p w14:paraId="4540D3FD" w14:textId="77777777" w:rsidR="00C21B73" w:rsidRPr="00C21B73" w:rsidRDefault="00C21B73" w:rsidP="00C21B73">
            <w:pPr>
              <w:spacing w:before="115"/>
              <w:ind w:left="2880"/>
              <w:jc w:val="left"/>
              <w:rPr>
                <w:szCs w:val="20"/>
              </w:rPr>
            </w:pPr>
          </w:p>
          <w:p w14:paraId="63117B75" w14:textId="77777777" w:rsidR="00C21B73" w:rsidRPr="00C21B73" w:rsidRDefault="00C21B73" w:rsidP="00C21B73">
            <w:pPr>
              <w:keepNext/>
              <w:spacing w:before="360"/>
              <w:ind w:left="0"/>
              <w:jc w:val="left"/>
              <w:outlineLvl w:val="4"/>
              <w:rPr>
                <w:b/>
                <w:sz w:val="28"/>
                <w:szCs w:val="20"/>
              </w:rPr>
            </w:pPr>
          </w:p>
          <w:p w14:paraId="30BA1C95" w14:textId="77777777" w:rsidR="00C21B73" w:rsidRPr="00C21B73" w:rsidRDefault="00C21B73" w:rsidP="00C21B73">
            <w:pPr>
              <w:keepNext/>
              <w:spacing w:before="360"/>
              <w:ind w:left="0"/>
              <w:jc w:val="left"/>
              <w:outlineLvl w:val="4"/>
              <w:rPr>
                <w:b/>
                <w:sz w:val="28"/>
                <w:szCs w:val="20"/>
              </w:rPr>
            </w:pPr>
          </w:p>
          <w:p w14:paraId="6EE75B3D" w14:textId="77777777" w:rsidR="00C21B73" w:rsidRPr="00C21B73" w:rsidRDefault="00C21B73" w:rsidP="00C21B73">
            <w:pPr>
              <w:keepNext/>
              <w:spacing w:before="360"/>
              <w:ind w:left="0"/>
              <w:jc w:val="left"/>
              <w:outlineLvl w:val="4"/>
              <w:rPr>
                <w:b/>
                <w:sz w:val="28"/>
                <w:szCs w:val="20"/>
              </w:rPr>
            </w:pPr>
          </w:p>
          <w:p w14:paraId="3CA42E91" w14:textId="77777777" w:rsidR="00C21B73" w:rsidRPr="00C21B73" w:rsidRDefault="00C21B73" w:rsidP="00C21B73">
            <w:pPr>
              <w:keepNext/>
              <w:spacing w:before="360"/>
              <w:ind w:left="0"/>
              <w:jc w:val="left"/>
              <w:outlineLvl w:val="4"/>
              <w:rPr>
                <w:b/>
                <w:sz w:val="28"/>
                <w:szCs w:val="20"/>
              </w:rPr>
            </w:pPr>
          </w:p>
          <w:p w14:paraId="019B50D0" w14:textId="77777777" w:rsidR="00C21B73" w:rsidRPr="00C21B73" w:rsidRDefault="00C21B73" w:rsidP="00C21B73">
            <w:pPr>
              <w:keepNext/>
              <w:spacing w:before="360"/>
              <w:ind w:left="0"/>
              <w:jc w:val="left"/>
              <w:outlineLvl w:val="4"/>
              <w:rPr>
                <w:b/>
                <w:sz w:val="28"/>
                <w:szCs w:val="20"/>
              </w:rPr>
            </w:pPr>
          </w:p>
          <w:p w14:paraId="3E77F0C3" w14:textId="77777777" w:rsidR="00C21B73" w:rsidRPr="00C21B73" w:rsidRDefault="00C21B73" w:rsidP="00C21B73">
            <w:pPr>
              <w:keepNext/>
              <w:spacing w:before="360"/>
              <w:ind w:left="0"/>
              <w:jc w:val="left"/>
              <w:outlineLvl w:val="4"/>
              <w:rPr>
                <w:b/>
                <w:sz w:val="28"/>
                <w:szCs w:val="20"/>
              </w:rPr>
            </w:pPr>
          </w:p>
          <w:p w14:paraId="1A5C4155" w14:textId="77777777" w:rsidR="00C21B73" w:rsidRPr="00C21B73" w:rsidRDefault="00C21B73" w:rsidP="00C21B73">
            <w:pPr>
              <w:keepNext/>
              <w:spacing w:before="360"/>
              <w:ind w:left="0"/>
              <w:jc w:val="left"/>
              <w:outlineLvl w:val="4"/>
              <w:rPr>
                <w:b/>
                <w:sz w:val="28"/>
                <w:szCs w:val="20"/>
              </w:rPr>
            </w:pPr>
            <w:r w:rsidRPr="00C21B73">
              <w:rPr>
                <w:b/>
                <w:sz w:val="28"/>
                <w:szCs w:val="20"/>
              </w:rPr>
              <w:t>5.  Out of Service Tag</w:t>
            </w:r>
          </w:p>
          <w:p w14:paraId="60432CAC" w14:textId="77777777" w:rsidR="00C21B73" w:rsidRPr="00C21B73" w:rsidRDefault="00C21B73" w:rsidP="00C21B73">
            <w:pPr>
              <w:keepNext/>
              <w:spacing w:before="240"/>
              <w:ind w:left="360"/>
              <w:jc w:val="left"/>
              <w:outlineLvl w:val="4"/>
              <w:rPr>
                <w:szCs w:val="20"/>
              </w:rPr>
            </w:pPr>
            <w:r w:rsidRPr="00C21B73">
              <w:rPr>
                <w:szCs w:val="20"/>
              </w:rPr>
              <w:t>Used to prevent the operation of equipment where the use, operation or movement of the equipment could cause damage or extend a fault or malfunction to the plant or equipment.  This tag does not provide personal protection.  This will be applied with the Out of Service Lock.</w:t>
            </w:r>
          </w:p>
          <w:p w14:paraId="0C15B7AD" w14:textId="77777777" w:rsidR="00C21B73" w:rsidRPr="00C21B73" w:rsidRDefault="00C21B73" w:rsidP="00C21B73">
            <w:pPr>
              <w:spacing w:before="115"/>
              <w:ind w:left="0"/>
              <w:jc w:val="left"/>
              <w:rPr>
                <w:szCs w:val="20"/>
              </w:rPr>
            </w:pPr>
            <w:r w:rsidRPr="00C21B73">
              <w:rPr>
                <w:noProof/>
                <w:szCs w:val="20"/>
              </w:rPr>
              <w:drawing>
                <wp:anchor distT="0" distB="0" distL="114300" distR="114300" simplePos="0" relativeHeight="251686400" behindDoc="1" locked="0" layoutInCell="1" allowOverlap="1" wp14:anchorId="527CEE4D" wp14:editId="1DCEDF5C">
                  <wp:simplePos x="0" y="0"/>
                  <wp:positionH relativeFrom="column">
                    <wp:posOffset>1882140</wp:posOffset>
                  </wp:positionH>
                  <wp:positionV relativeFrom="paragraph">
                    <wp:posOffset>107950</wp:posOffset>
                  </wp:positionV>
                  <wp:extent cx="2964180" cy="2110740"/>
                  <wp:effectExtent l="0" t="0" r="7620" b="3810"/>
                  <wp:wrapNone/>
                  <wp:docPr id="5" name="Picture 5" descr="OutOf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utOfServi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64180" cy="2110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1B73">
              <w:rPr>
                <w:szCs w:val="20"/>
              </w:rPr>
              <w:t xml:space="preserve">            </w:t>
            </w:r>
          </w:p>
          <w:p w14:paraId="38341E9F" w14:textId="77777777" w:rsidR="00C21B73" w:rsidRPr="00C21B73" w:rsidRDefault="00C21B73" w:rsidP="00C21B73">
            <w:pPr>
              <w:spacing w:before="115"/>
              <w:ind w:left="0"/>
              <w:jc w:val="left"/>
              <w:rPr>
                <w:szCs w:val="20"/>
              </w:rPr>
            </w:pPr>
          </w:p>
          <w:p w14:paraId="42878B22" w14:textId="77777777" w:rsidR="00C21B73" w:rsidRPr="00C21B73" w:rsidRDefault="00C21B73" w:rsidP="00C21B73">
            <w:pPr>
              <w:spacing w:before="115"/>
              <w:ind w:left="0"/>
              <w:jc w:val="left"/>
              <w:rPr>
                <w:szCs w:val="20"/>
              </w:rPr>
            </w:pPr>
          </w:p>
          <w:p w14:paraId="64F17B3B" w14:textId="77777777" w:rsidR="00C21B73" w:rsidRPr="00C21B73" w:rsidRDefault="00C21B73" w:rsidP="00C21B73">
            <w:pPr>
              <w:spacing w:before="115"/>
              <w:ind w:left="0"/>
              <w:jc w:val="left"/>
              <w:rPr>
                <w:szCs w:val="20"/>
              </w:rPr>
            </w:pPr>
          </w:p>
          <w:p w14:paraId="1F116525" w14:textId="77777777" w:rsidR="00C21B73" w:rsidRPr="00C21B73" w:rsidRDefault="00C21B73" w:rsidP="00C21B73">
            <w:pPr>
              <w:spacing w:before="115"/>
              <w:ind w:left="0"/>
              <w:jc w:val="left"/>
              <w:rPr>
                <w:szCs w:val="20"/>
              </w:rPr>
            </w:pPr>
          </w:p>
          <w:p w14:paraId="796206B1" w14:textId="77777777" w:rsidR="00C21B73" w:rsidRPr="00C21B73" w:rsidRDefault="00C21B73" w:rsidP="00C21B73">
            <w:pPr>
              <w:spacing w:before="115"/>
              <w:ind w:left="0"/>
              <w:jc w:val="left"/>
              <w:rPr>
                <w:szCs w:val="20"/>
              </w:rPr>
            </w:pPr>
          </w:p>
          <w:p w14:paraId="40A7B4BA" w14:textId="77777777" w:rsidR="00C21B73" w:rsidRPr="00C21B73" w:rsidRDefault="00C21B73" w:rsidP="00C21B73">
            <w:pPr>
              <w:spacing w:before="115"/>
              <w:ind w:left="0"/>
              <w:jc w:val="left"/>
              <w:rPr>
                <w:szCs w:val="20"/>
              </w:rPr>
            </w:pPr>
          </w:p>
          <w:p w14:paraId="7CCD2A4B" w14:textId="77777777" w:rsidR="00C21B73" w:rsidRPr="00C21B73" w:rsidRDefault="00C21B73" w:rsidP="00C21B73">
            <w:pPr>
              <w:spacing w:before="115"/>
              <w:ind w:left="0"/>
              <w:jc w:val="left"/>
              <w:rPr>
                <w:szCs w:val="20"/>
              </w:rPr>
            </w:pPr>
          </w:p>
          <w:p w14:paraId="65DC8092" w14:textId="77777777" w:rsidR="00C21B73" w:rsidRPr="00C21B73" w:rsidRDefault="00C21B73" w:rsidP="00C21B73">
            <w:pPr>
              <w:spacing w:before="115"/>
              <w:ind w:left="0"/>
              <w:jc w:val="left"/>
              <w:rPr>
                <w:szCs w:val="20"/>
              </w:rPr>
            </w:pPr>
          </w:p>
          <w:p w14:paraId="573D4EA8" w14:textId="77777777" w:rsidR="00C21B73" w:rsidRPr="00C21B73" w:rsidRDefault="00C21B73" w:rsidP="00C21B73">
            <w:pPr>
              <w:spacing w:before="115"/>
              <w:ind w:left="0"/>
              <w:jc w:val="left"/>
              <w:rPr>
                <w:szCs w:val="20"/>
              </w:rPr>
            </w:pPr>
          </w:p>
          <w:p w14:paraId="65FF7944" w14:textId="77777777" w:rsidR="00C21B73" w:rsidRPr="00C21B73" w:rsidRDefault="00C21B73" w:rsidP="00C21B73">
            <w:pPr>
              <w:spacing w:before="115"/>
              <w:ind w:left="1440" w:firstLine="720"/>
              <w:jc w:val="center"/>
              <w:rPr>
                <w:b/>
                <w:i/>
                <w:sz w:val="22"/>
                <w:szCs w:val="22"/>
              </w:rPr>
            </w:pPr>
            <w:r w:rsidRPr="00C21B73">
              <w:rPr>
                <w:b/>
                <w:i/>
                <w:sz w:val="22"/>
                <w:szCs w:val="22"/>
              </w:rPr>
              <w:t xml:space="preserve">Example of Out of Service Tag </w:t>
            </w:r>
            <w:r w:rsidRPr="00C21B73">
              <w:rPr>
                <w:b/>
                <w:i/>
                <w:sz w:val="22"/>
                <w:szCs w:val="22"/>
              </w:rPr>
              <w:tab/>
            </w:r>
            <w:r w:rsidRPr="00C21B73">
              <w:rPr>
                <w:b/>
                <w:i/>
                <w:sz w:val="22"/>
                <w:szCs w:val="22"/>
              </w:rPr>
              <w:tab/>
            </w:r>
            <w:r w:rsidRPr="00C21B73">
              <w:rPr>
                <w:b/>
                <w:i/>
                <w:sz w:val="22"/>
                <w:szCs w:val="22"/>
              </w:rPr>
              <w:tab/>
            </w:r>
          </w:p>
          <w:p w14:paraId="5A84DF86" w14:textId="67D5153D" w:rsidR="00C21B73" w:rsidRPr="00D16B44" w:rsidRDefault="00C21B73" w:rsidP="00D16B44">
            <w:pPr>
              <w:spacing w:before="115"/>
              <w:ind w:left="1440" w:firstLine="720"/>
              <w:jc w:val="left"/>
              <w:rPr>
                <w:b/>
                <w:i/>
                <w:sz w:val="22"/>
                <w:szCs w:val="22"/>
              </w:rPr>
            </w:pPr>
            <w:r w:rsidRPr="00C21B73">
              <w:rPr>
                <w:b/>
                <w:i/>
                <w:sz w:val="22"/>
                <w:szCs w:val="22"/>
              </w:rPr>
              <w:t xml:space="preserve">        </w:t>
            </w:r>
            <w:r w:rsidR="00D16B44">
              <w:rPr>
                <w:b/>
                <w:i/>
                <w:sz w:val="22"/>
                <w:szCs w:val="22"/>
              </w:rPr>
              <w:t xml:space="preserve">            Material # 41213498</w:t>
            </w:r>
          </w:p>
          <w:p w14:paraId="368000CE" w14:textId="77777777" w:rsidR="00C21B73" w:rsidRPr="00C21B73" w:rsidRDefault="00C21B73" w:rsidP="00C21B73">
            <w:pPr>
              <w:keepNext/>
              <w:spacing w:before="340"/>
              <w:ind w:left="0"/>
              <w:jc w:val="left"/>
              <w:outlineLvl w:val="4"/>
              <w:rPr>
                <w:b/>
                <w:sz w:val="28"/>
                <w:szCs w:val="20"/>
              </w:rPr>
            </w:pPr>
            <w:r w:rsidRPr="00C21B73">
              <w:rPr>
                <w:b/>
                <w:sz w:val="28"/>
                <w:szCs w:val="20"/>
              </w:rPr>
              <w:t>6.  Do Not Operate Tag</w:t>
            </w:r>
          </w:p>
          <w:p w14:paraId="5A11E4A2" w14:textId="1240468A" w:rsidR="008037D9" w:rsidRPr="00C21B73" w:rsidRDefault="00C21B73" w:rsidP="008037D9">
            <w:pPr>
              <w:spacing w:before="115"/>
              <w:ind w:left="360"/>
              <w:rPr>
                <w:szCs w:val="20"/>
              </w:rPr>
            </w:pPr>
            <w:r w:rsidRPr="00C21B73">
              <w:rPr>
                <w:szCs w:val="20"/>
              </w:rPr>
              <w:t>This is an informational tag used on a piece of equipment in conjunction with th</w:t>
            </w:r>
            <w:r w:rsidR="008037D9">
              <w:rPr>
                <w:szCs w:val="20"/>
              </w:rPr>
              <w:t>e Departmental lock and tag.</w:t>
            </w:r>
            <w:r w:rsidR="008037D9" w:rsidRPr="00C21B73">
              <w:rPr>
                <w:szCs w:val="20"/>
              </w:rPr>
              <w:t xml:space="preserve"> This tag is one method of communicating to the AIE that the equipment is not ready to be returned to service. The department must write down the task or remaining work on the tag. This will allow production and/or departmen</w:t>
            </w:r>
            <w:r w:rsidR="008037D9">
              <w:rPr>
                <w:szCs w:val="20"/>
              </w:rPr>
              <w:t>ts to know status of equipment.</w:t>
            </w:r>
          </w:p>
          <w:p w14:paraId="67ABB29B" w14:textId="77777777" w:rsidR="00C21B73" w:rsidRPr="00C21B73" w:rsidRDefault="00C21B73" w:rsidP="00C21B73">
            <w:pPr>
              <w:spacing w:before="115"/>
              <w:ind w:left="360"/>
              <w:jc w:val="left"/>
              <w:rPr>
                <w:szCs w:val="20"/>
              </w:rPr>
            </w:pPr>
            <w:r w:rsidRPr="00C21B73">
              <w:rPr>
                <w:szCs w:val="20"/>
              </w:rPr>
              <w:t xml:space="preserve">  </w:t>
            </w:r>
          </w:p>
          <w:p w14:paraId="40EFC0FF" w14:textId="77777777" w:rsidR="00C21B73" w:rsidRPr="00C21B73" w:rsidRDefault="00C21B73" w:rsidP="00C21B73">
            <w:pPr>
              <w:spacing w:before="115"/>
              <w:ind w:left="2160"/>
              <w:jc w:val="left"/>
              <w:rPr>
                <w:szCs w:val="20"/>
              </w:rPr>
            </w:pPr>
            <w:r w:rsidRPr="00C21B73">
              <w:rPr>
                <w:noProof/>
                <w:szCs w:val="20"/>
              </w:rPr>
              <w:drawing>
                <wp:anchor distT="0" distB="0" distL="114300" distR="114300" simplePos="0" relativeHeight="251682304" behindDoc="1" locked="0" layoutInCell="0" allowOverlap="1" wp14:anchorId="245B88AB" wp14:editId="6696BD18">
                  <wp:simplePos x="0" y="0"/>
                  <wp:positionH relativeFrom="column">
                    <wp:posOffset>1855470</wp:posOffset>
                  </wp:positionH>
                  <wp:positionV relativeFrom="paragraph">
                    <wp:posOffset>122555</wp:posOffset>
                  </wp:positionV>
                  <wp:extent cx="3383280" cy="2286000"/>
                  <wp:effectExtent l="0" t="0" r="7620" b="0"/>
                  <wp:wrapNone/>
                  <wp:docPr id="4" name="Picture 4" descr="DSC0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0544"/>
                          <pic:cNvPicPr>
                            <a:picLocks noChangeAspect="1" noChangeArrowheads="1"/>
                          </pic:cNvPicPr>
                        </pic:nvPicPr>
                        <pic:blipFill>
                          <a:blip r:embed="rId28">
                            <a:lum contrast="12000"/>
                            <a:extLst>
                              <a:ext uri="{28A0092B-C50C-407E-A947-70E740481C1C}">
                                <a14:useLocalDpi xmlns:a14="http://schemas.microsoft.com/office/drawing/2010/main" val="0"/>
                              </a:ext>
                            </a:extLst>
                          </a:blip>
                          <a:srcRect/>
                          <a:stretch>
                            <a:fillRect/>
                          </a:stretch>
                        </pic:blipFill>
                        <pic:spPr bwMode="auto">
                          <a:xfrm>
                            <a:off x="0" y="0"/>
                            <a:ext cx="338328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CBC490" w14:textId="77777777" w:rsidR="00C21B73" w:rsidRPr="00C21B73" w:rsidRDefault="00C21B73" w:rsidP="00C21B73">
            <w:pPr>
              <w:spacing w:before="115"/>
              <w:ind w:left="0"/>
              <w:jc w:val="left"/>
              <w:rPr>
                <w:szCs w:val="20"/>
              </w:rPr>
            </w:pPr>
          </w:p>
          <w:p w14:paraId="4C409E8E" w14:textId="77777777" w:rsidR="00C21B73" w:rsidRPr="00C21B73" w:rsidRDefault="00C21B73" w:rsidP="00C21B73">
            <w:pPr>
              <w:spacing w:before="115"/>
              <w:ind w:left="0"/>
              <w:jc w:val="left"/>
              <w:rPr>
                <w:szCs w:val="20"/>
              </w:rPr>
            </w:pPr>
          </w:p>
          <w:p w14:paraId="660F8A0C" w14:textId="77777777" w:rsidR="00C21B73" w:rsidRPr="00C21B73" w:rsidRDefault="00C21B73" w:rsidP="00C21B73">
            <w:pPr>
              <w:spacing w:before="115"/>
              <w:ind w:left="0"/>
              <w:jc w:val="left"/>
              <w:rPr>
                <w:szCs w:val="20"/>
              </w:rPr>
            </w:pPr>
          </w:p>
          <w:p w14:paraId="7D2FCDBD" w14:textId="77777777" w:rsidR="00C21B73" w:rsidRPr="00C21B73" w:rsidRDefault="00C21B73" w:rsidP="00C21B73">
            <w:pPr>
              <w:spacing w:before="115"/>
              <w:ind w:left="0"/>
              <w:jc w:val="left"/>
              <w:rPr>
                <w:szCs w:val="20"/>
              </w:rPr>
            </w:pPr>
          </w:p>
          <w:p w14:paraId="2DF4D4A1" w14:textId="77777777" w:rsidR="00C21B73" w:rsidRPr="00C21B73" w:rsidRDefault="00C21B73" w:rsidP="00C21B73">
            <w:pPr>
              <w:spacing w:before="115"/>
              <w:ind w:left="0"/>
              <w:jc w:val="left"/>
              <w:rPr>
                <w:szCs w:val="20"/>
              </w:rPr>
            </w:pPr>
          </w:p>
          <w:p w14:paraId="248DFFD4" w14:textId="77777777" w:rsidR="00C21B73" w:rsidRPr="00C21B73" w:rsidRDefault="00C21B73" w:rsidP="00C21B73">
            <w:pPr>
              <w:spacing w:before="115"/>
              <w:ind w:left="0"/>
              <w:jc w:val="left"/>
              <w:rPr>
                <w:szCs w:val="20"/>
              </w:rPr>
            </w:pPr>
            <w:r w:rsidRPr="00C21B73">
              <w:rPr>
                <w:szCs w:val="20"/>
              </w:rPr>
              <w:tab/>
            </w:r>
            <w:r w:rsidRPr="00C21B73">
              <w:rPr>
                <w:szCs w:val="20"/>
              </w:rPr>
              <w:tab/>
            </w:r>
            <w:r w:rsidRPr="00C21B73">
              <w:rPr>
                <w:szCs w:val="20"/>
              </w:rPr>
              <w:tab/>
            </w:r>
            <w:r w:rsidRPr="00C21B73">
              <w:rPr>
                <w:szCs w:val="20"/>
              </w:rPr>
              <w:tab/>
            </w:r>
            <w:r w:rsidRPr="00C21B73">
              <w:rPr>
                <w:szCs w:val="20"/>
              </w:rPr>
              <w:tab/>
            </w:r>
            <w:r w:rsidRPr="00C21B73">
              <w:rPr>
                <w:szCs w:val="20"/>
              </w:rPr>
              <w:tab/>
            </w:r>
          </w:p>
          <w:p w14:paraId="769C2B99" w14:textId="77777777" w:rsidR="00C21B73" w:rsidRPr="00C21B73" w:rsidRDefault="00C21B73" w:rsidP="00C21B73">
            <w:pPr>
              <w:spacing w:before="115"/>
              <w:ind w:left="0"/>
              <w:jc w:val="left"/>
              <w:rPr>
                <w:szCs w:val="20"/>
              </w:rPr>
            </w:pPr>
          </w:p>
          <w:p w14:paraId="604186A3" w14:textId="77777777" w:rsidR="00C21B73" w:rsidRPr="00C21B73" w:rsidRDefault="00C21B73" w:rsidP="00C21B73">
            <w:pPr>
              <w:spacing w:before="115"/>
              <w:ind w:left="0"/>
              <w:jc w:val="left"/>
              <w:rPr>
                <w:szCs w:val="20"/>
              </w:rPr>
            </w:pPr>
          </w:p>
          <w:p w14:paraId="4CD7175F" w14:textId="77777777" w:rsidR="00C21B73" w:rsidRPr="00C21B73" w:rsidRDefault="00C21B73" w:rsidP="00C21B73">
            <w:pPr>
              <w:spacing w:before="115"/>
              <w:ind w:left="1440" w:firstLine="720"/>
              <w:jc w:val="left"/>
              <w:rPr>
                <w:b/>
                <w:i/>
                <w:szCs w:val="20"/>
              </w:rPr>
            </w:pPr>
          </w:p>
          <w:p w14:paraId="72A87086" w14:textId="77777777" w:rsidR="00C21B73" w:rsidRPr="00C21B73" w:rsidRDefault="00C21B73" w:rsidP="00C21B73">
            <w:pPr>
              <w:spacing w:before="115"/>
              <w:ind w:left="1440" w:firstLine="720"/>
              <w:jc w:val="left"/>
              <w:rPr>
                <w:b/>
                <w:i/>
                <w:szCs w:val="20"/>
              </w:rPr>
            </w:pPr>
          </w:p>
          <w:p w14:paraId="42F1BCCA" w14:textId="77777777" w:rsidR="00C21B73" w:rsidRPr="00C21B73" w:rsidRDefault="00C21B73" w:rsidP="00C21B73">
            <w:pPr>
              <w:spacing w:before="115"/>
              <w:ind w:left="1440" w:firstLine="720"/>
              <w:jc w:val="left"/>
              <w:rPr>
                <w:b/>
                <w:i/>
                <w:sz w:val="22"/>
                <w:szCs w:val="22"/>
              </w:rPr>
            </w:pPr>
            <w:r w:rsidRPr="00C21B73">
              <w:rPr>
                <w:b/>
                <w:i/>
                <w:szCs w:val="20"/>
              </w:rPr>
              <w:t xml:space="preserve">             </w:t>
            </w:r>
            <w:r w:rsidRPr="00C21B73">
              <w:rPr>
                <w:b/>
                <w:i/>
                <w:sz w:val="22"/>
                <w:szCs w:val="22"/>
              </w:rPr>
              <w:t xml:space="preserve">Example of Do Not Operate Tag </w:t>
            </w:r>
            <w:r w:rsidRPr="00C21B73">
              <w:rPr>
                <w:b/>
                <w:i/>
                <w:sz w:val="22"/>
                <w:szCs w:val="22"/>
              </w:rPr>
              <w:tab/>
            </w:r>
            <w:r w:rsidRPr="00C21B73">
              <w:rPr>
                <w:b/>
                <w:i/>
                <w:sz w:val="22"/>
                <w:szCs w:val="22"/>
              </w:rPr>
              <w:tab/>
              <w:t xml:space="preserve"> </w:t>
            </w:r>
            <w:r w:rsidRPr="00C21B73">
              <w:rPr>
                <w:b/>
                <w:i/>
                <w:sz w:val="22"/>
                <w:szCs w:val="22"/>
              </w:rPr>
              <w:tab/>
            </w:r>
          </w:p>
          <w:p w14:paraId="4EE471D1" w14:textId="77777777" w:rsidR="00C21B73" w:rsidRPr="00C21B73" w:rsidRDefault="00C21B73" w:rsidP="00C21B73">
            <w:pPr>
              <w:spacing w:before="115"/>
              <w:ind w:left="1440" w:firstLine="720"/>
              <w:jc w:val="left"/>
              <w:rPr>
                <w:b/>
                <w:i/>
                <w:sz w:val="22"/>
                <w:szCs w:val="22"/>
              </w:rPr>
            </w:pPr>
            <w:r w:rsidRPr="00C21B73">
              <w:rPr>
                <w:b/>
                <w:i/>
                <w:sz w:val="22"/>
                <w:szCs w:val="22"/>
              </w:rPr>
              <w:lastRenderedPageBreak/>
              <w:t xml:space="preserve">                     Material #41209583</w:t>
            </w:r>
          </w:p>
          <w:p w14:paraId="2CEF3000" w14:textId="77777777" w:rsidR="00C21B73" w:rsidRPr="00C21B73" w:rsidRDefault="00C21B73" w:rsidP="00C21B73">
            <w:pPr>
              <w:spacing w:before="115"/>
              <w:ind w:left="2160"/>
              <w:jc w:val="left"/>
              <w:rPr>
                <w:szCs w:val="20"/>
              </w:rPr>
            </w:pPr>
          </w:p>
          <w:p w14:paraId="6F113801" w14:textId="77777777" w:rsidR="00C21B73" w:rsidRPr="00C21B73" w:rsidRDefault="00C21B73" w:rsidP="00C21B73">
            <w:pPr>
              <w:keepNext/>
              <w:spacing w:before="240" w:after="60"/>
              <w:ind w:left="0"/>
              <w:outlineLvl w:val="1"/>
              <w:rPr>
                <w:rFonts w:cs="Arial"/>
                <w:b/>
                <w:bCs/>
                <w:i/>
                <w:iCs/>
                <w:sz w:val="28"/>
                <w:szCs w:val="28"/>
              </w:rPr>
            </w:pPr>
          </w:p>
          <w:p w14:paraId="029E6D90" w14:textId="77777777" w:rsidR="00C21B73" w:rsidRPr="00C21B73" w:rsidRDefault="00C21B73" w:rsidP="00C21B73">
            <w:pPr>
              <w:ind w:left="0"/>
            </w:pPr>
          </w:p>
          <w:p w14:paraId="12DDCFB5" w14:textId="77777777" w:rsidR="00C21B73" w:rsidRPr="00C21B73" w:rsidRDefault="00C21B73" w:rsidP="00C21B73">
            <w:pPr>
              <w:ind w:left="0"/>
            </w:pPr>
          </w:p>
          <w:p w14:paraId="6276148B" w14:textId="77777777" w:rsidR="00C21B73" w:rsidRPr="00C21B73" w:rsidRDefault="00C21B73" w:rsidP="00C21B73">
            <w:pPr>
              <w:keepNext/>
              <w:spacing w:before="240" w:after="60"/>
              <w:ind w:left="0"/>
              <w:outlineLvl w:val="1"/>
              <w:rPr>
                <w:rFonts w:cs="Arial"/>
                <w:b/>
                <w:bCs/>
                <w:i/>
                <w:iCs/>
                <w:sz w:val="28"/>
                <w:szCs w:val="28"/>
              </w:rPr>
            </w:pPr>
            <w:r w:rsidRPr="00C21B73">
              <w:rPr>
                <w:rFonts w:cs="Arial"/>
                <w:b/>
                <w:bCs/>
                <w:i/>
                <w:iCs/>
                <w:sz w:val="28"/>
                <w:szCs w:val="28"/>
              </w:rPr>
              <w:t>Live/</w:t>
            </w:r>
            <w:proofErr w:type="spellStart"/>
            <w:r w:rsidRPr="00C21B73">
              <w:rPr>
                <w:rFonts w:cs="Arial"/>
                <w:b/>
                <w:bCs/>
                <w:i/>
                <w:iCs/>
                <w:sz w:val="28"/>
                <w:szCs w:val="28"/>
              </w:rPr>
              <w:t>Unisolated</w:t>
            </w:r>
            <w:proofErr w:type="spellEnd"/>
            <w:r w:rsidRPr="00C21B73">
              <w:rPr>
                <w:rFonts w:cs="Arial"/>
                <w:b/>
                <w:bCs/>
                <w:i/>
                <w:iCs/>
                <w:sz w:val="28"/>
                <w:szCs w:val="28"/>
              </w:rPr>
              <w:t xml:space="preserve"> Equipment</w:t>
            </w:r>
          </w:p>
          <w:p w14:paraId="66FEF568" w14:textId="77777777" w:rsidR="00C21B73" w:rsidRPr="00C21B73" w:rsidRDefault="00C21B73" w:rsidP="00C21B73">
            <w:pPr>
              <w:spacing w:after="120"/>
              <w:ind w:left="0"/>
            </w:pPr>
            <w:r w:rsidRPr="00C21B73">
              <w:rPr>
                <w:rFonts w:ascii="Bookman Old Style" w:hAnsi="Bookman Old Style"/>
                <w:color w:val="000000"/>
              </w:rPr>
              <w:t>Where it is necessary to work on live/</w:t>
            </w:r>
            <w:proofErr w:type="spellStart"/>
            <w:r w:rsidRPr="00C21B73">
              <w:rPr>
                <w:rFonts w:ascii="Bookman Old Style" w:hAnsi="Bookman Old Style"/>
                <w:color w:val="000000"/>
              </w:rPr>
              <w:t>unisolated</w:t>
            </w:r>
            <w:proofErr w:type="spellEnd"/>
            <w:r w:rsidRPr="00C21B73">
              <w:rPr>
                <w:rFonts w:ascii="Bookman Old Style" w:hAnsi="Bookman Old Style"/>
                <w:color w:val="000000"/>
              </w:rPr>
              <w:t xml:space="preserve"> equipment (for example, commissioning, decommissioning, testing, calibration, sampling, adjustments, fault finding and troubleshooting), such work shall must be carried out in accordance with a procedure and controlled by a designated person who is deemed competent and authorized.</w:t>
            </w:r>
          </w:p>
        </w:tc>
      </w:tr>
    </w:tbl>
    <w:p w14:paraId="125B45EB" w14:textId="77777777" w:rsidR="00C21B73" w:rsidRPr="00C21B73" w:rsidRDefault="00C21B73" w:rsidP="00C21B73">
      <w:pPr>
        <w:widowControl w:val="0"/>
        <w:autoSpaceDE w:val="0"/>
        <w:autoSpaceDN w:val="0"/>
        <w:adjustRightInd w:val="0"/>
        <w:spacing w:before="120" w:after="120"/>
        <w:ind w:left="0"/>
        <w:jc w:val="left"/>
        <w:rPr>
          <w:rFonts w:ascii="RT_Vickerman" w:hAnsi="RT_Vickerman"/>
          <w:color w:val="E60D2E"/>
          <w:sz w:val="24"/>
        </w:rPr>
      </w:pPr>
      <w:r w:rsidRPr="00C21B73">
        <w:rPr>
          <w:rFonts w:ascii="RT_Vickerman" w:hAnsi="RT_Vickerman"/>
          <w:color w:val="E60D2E"/>
          <w:sz w:val="24"/>
        </w:rPr>
        <w:lastRenderedPageBreak/>
        <w:t xml:space="preserve">Responsibility </w:t>
      </w:r>
    </w:p>
    <w:p w14:paraId="5295FF98" w14:textId="77777777" w:rsidR="00C21B73" w:rsidRPr="00C21B73" w:rsidRDefault="00C21B73" w:rsidP="00C21B73">
      <w:pPr>
        <w:keepNext/>
        <w:spacing w:after="120"/>
        <w:ind w:left="0" w:firstLine="720"/>
      </w:pPr>
      <w:r w:rsidRPr="00C21B73">
        <w:t xml:space="preserve">This section details what job titles are responsible to perform what functions under this standard.  </w:t>
      </w:r>
    </w:p>
    <w:p w14:paraId="5F7B3F09" w14:textId="77777777" w:rsidR="00C21B73" w:rsidRPr="00C21B73" w:rsidRDefault="00C21B73" w:rsidP="00C21B73">
      <w:pPr>
        <w:keepNext/>
        <w:spacing w:after="120"/>
        <w:ind w:left="0" w:firstLine="72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6948"/>
      </w:tblGrid>
      <w:tr w:rsidR="00C21B73" w:rsidRPr="00C21B73" w14:paraId="70254A4E" w14:textId="77777777" w:rsidTr="000C22F1">
        <w:trPr>
          <w:cantSplit/>
          <w:tblHeader/>
        </w:trPr>
        <w:tc>
          <w:tcPr>
            <w:tcW w:w="2880" w:type="dxa"/>
          </w:tcPr>
          <w:p w14:paraId="162E2DCA" w14:textId="77777777" w:rsidR="00C21B73" w:rsidRPr="00C21B73" w:rsidRDefault="00C21B73" w:rsidP="00C21B73">
            <w:pPr>
              <w:keepNext/>
              <w:spacing w:before="120" w:after="60"/>
              <w:ind w:left="0" w:right="72"/>
              <w:jc w:val="center"/>
              <w:rPr>
                <w:b/>
                <w:szCs w:val="20"/>
              </w:rPr>
            </w:pPr>
            <w:r w:rsidRPr="00C21B73">
              <w:rPr>
                <w:b/>
                <w:szCs w:val="20"/>
              </w:rPr>
              <w:t>PERSONNEL</w:t>
            </w:r>
          </w:p>
        </w:tc>
        <w:tc>
          <w:tcPr>
            <w:tcW w:w="6948" w:type="dxa"/>
          </w:tcPr>
          <w:p w14:paraId="049F58FB" w14:textId="77777777" w:rsidR="00C21B73" w:rsidRPr="00C21B73" w:rsidRDefault="00C21B73" w:rsidP="00C21B73">
            <w:pPr>
              <w:keepNext/>
              <w:spacing w:before="120" w:after="60"/>
              <w:ind w:left="0" w:right="72"/>
              <w:jc w:val="center"/>
              <w:rPr>
                <w:b/>
                <w:szCs w:val="20"/>
              </w:rPr>
            </w:pPr>
            <w:r w:rsidRPr="00C21B73">
              <w:rPr>
                <w:b/>
                <w:szCs w:val="20"/>
              </w:rPr>
              <w:t>RESPONSIBILITY</w:t>
            </w:r>
          </w:p>
        </w:tc>
      </w:tr>
      <w:tr w:rsidR="00C21B73" w:rsidRPr="00C21B73" w14:paraId="6E271209" w14:textId="77777777" w:rsidTr="000C22F1">
        <w:trPr>
          <w:cantSplit/>
        </w:trPr>
        <w:tc>
          <w:tcPr>
            <w:tcW w:w="2880" w:type="dxa"/>
            <w:vAlign w:val="center"/>
          </w:tcPr>
          <w:p w14:paraId="61A08A38" w14:textId="77777777" w:rsidR="00C21B73" w:rsidRPr="00C21B73" w:rsidRDefault="00C21B73" w:rsidP="00C21B73">
            <w:pPr>
              <w:spacing w:before="60" w:after="60"/>
              <w:ind w:left="0"/>
              <w:jc w:val="center"/>
              <w:rPr>
                <w:b/>
                <w:szCs w:val="20"/>
              </w:rPr>
            </w:pPr>
            <w:r w:rsidRPr="00C21B73">
              <w:rPr>
                <w:b/>
                <w:szCs w:val="20"/>
              </w:rPr>
              <w:t>Management</w:t>
            </w:r>
          </w:p>
          <w:p w14:paraId="66E37828" w14:textId="77777777" w:rsidR="00C21B73" w:rsidRPr="00C21B73" w:rsidRDefault="00C21B73" w:rsidP="00C21B73">
            <w:pPr>
              <w:spacing w:before="60" w:after="60"/>
              <w:ind w:left="0"/>
              <w:jc w:val="center"/>
              <w:rPr>
                <w:b/>
                <w:szCs w:val="20"/>
              </w:rPr>
            </w:pPr>
            <w:r w:rsidRPr="00C21B73">
              <w:rPr>
                <w:b/>
                <w:szCs w:val="20"/>
              </w:rPr>
              <w:t>(Any person with the authority to assign work to another person)</w:t>
            </w:r>
          </w:p>
        </w:tc>
        <w:tc>
          <w:tcPr>
            <w:tcW w:w="6948" w:type="dxa"/>
          </w:tcPr>
          <w:p w14:paraId="3F85935D" w14:textId="77777777" w:rsidR="00C21B73" w:rsidRPr="00C21B73" w:rsidRDefault="00C21B73" w:rsidP="00C21B73">
            <w:pPr>
              <w:spacing w:before="60" w:after="60"/>
              <w:ind w:left="0"/>
              <w:jc w:val="left"/>
              <w:rPr>
                <w:szCs w:val="20"/>
              </w:rPr>
            </w:pPr>
            <w:r w:rsidRPr="00C21B73">
              <w:rPr>
                <w:szCs w:val="20"/>
              </w:rPr>
              <w:t>Ensure that the isolation work instructions and program are adhered to and followed throughout the organization. This responsibility includes:</w:t>
            </w:r>
          </w:p>
          <w:p w14:paraId="027321CB" w14:textId="77777777" w:rsidR="00C21B73" w:rsidRPr="00C21B73" w:rsidRDefault="00C21B73" w:rsidP="00C21B73">
            <w:pPr>
              <w:numPr>
                <w:ilvl w:val="0"/>
                <w:numId w:val="11"/>
              </w:numPr>
              <w:spacing w:before="60" w:after="60"/>
              <w:jc w:val="left"/>
              <w:rPr>
                <w:szCs w:val="20"/>
              </w:rPr>
            </w:pPr>
            <w:r w:rsidRPr="00C21B73">
              <w:rPr>
                <w:szCs w:val="20"/>
              </w:rPr>
              <w:t>Must be knowledgeable about Lockout/Tagout procedures in their area of responsibility.</w:t>
            </w:r>
          </w:p>
          <w:p w14:paraId="15E41568" w14:textId="77777777" w:rsidR="00C21B73" w:rsidRPr="00C21B73" w:rsidRDefault="00C21B73" w:rsidP="00C21B73">
            <w:pPr>
              <w:numPr>
                <w:ilvl w:val="0"/>
                <w:numId w:val="11"/>
              </w:numPr>
              <w:spacing w:before="60" w:after="60"/>
              <w:jc w:val="left"/>
              <w:rPr>
                <w:szCs w:val="20"/>
              </w:rPr>
            </w:pPr>
            <w:r w:rsidRPr="00C21B73">
              <w:rPr>
                <w:szCs w:val="20"/>
              </w:rPr>
              <w:t>Ensuring that employees have the resources and knowledge to properly Lockout/Tagout equipment, including time, personal locks, identification tags, and training.</w:t>
            </w:r>
          </w:p>
          <w:p w14:paraId="6A15F426" w14:textId="77777777" w:rsidR="00C21B73" w:rsidRPr="00C21B73" w:rsidRDefault="00C21B73" w:rsidP="00C21B73">
            <w:pPr>
              <w:numPr>
                <w:ilvl w:val="0"/>
                <w:numId w:val="11"/>
              </w:numPr>
              <w:spacing w:before="60" w:after="60"/>
              <w:jc w:val="left"/>
              <w:rPr>
                <w:szCs w:val="20"/>
              </w:rPr>
            </w:pPr>
            <w:r w:rsidRPr="00C21B73">
              <w:rPr>
                <w:szCs w:val="20"/>
              </w:rPr>
              <w:t>Ensuring that the Lockout/Tagout program and work instructions are communicated and understood by all employees.</w:t>
            </w:r>
          </w:p>
          <w:p w14:paraId="67443D94" w14:textId="77777777" w:rsidR="00C21B73" w:rsidRPr="00C21B73" w:rsidRDefault="00C21B73" w:rsidP="00C21B73">
            <w:pPr>
              <w:numPr>
                <w:ilvl w:val="0"/>
                <w:numId w:val="11"/>
              </w:numPr>
              <w:spacing w:before="60" w:after="60"/>
              <w:jc w:val="left"/>
              <w:rPr>
                <w:szCs w:val="20"/>
              </w:rPr>
            </w:pPr>
            <w:r w:rsidRPr="00C21B73">
              <w:rPr>
                <w:szCs w:val="20"/>
              </w:rPr>
              <w:t xml:space="preserve">Ensure that all Authorized Isolation Employee’s (including those in supervision) in their area of responsibility are trained and competent for the Isolation Lockout/Tagout Work Instruction.  </w:t>
            </w:r>
          </w:p>
          <w:p w14:paraId="3FFB468F" w14:textId="77777777" w:rsidR="00C21B73" w:rsidRPr="00C21B73" w:rsidRDefault="00C21B73" w:rsidP="00C21B73">
            <w:pPr>
              <w:numPr>
                <w:ilvl w:val="0"/>
                <w:numId w:val="11"/>
              </w:numPr>
              <w:spacing w:before="60" w:after="60"/>
              <w:jc w:val="left"/>
              <w:rPr>
                <w:szCs w:val="20"/>
              </w:rPr>
            </w:pPr>
            <w:r w:rsidRPr="00C21B73">
              <w:rPr>
                <w:szCs w:val="20"/>
              </w:rPr>
              <w:t>Ensure that written isolation work instructions are current in their area of responsibility and are audited and revised as appropriate.</w:t>
            </w:r>
          </w:p>
          <w:p w14:paraId="25CEB617" w14:textId="77777777" w:rsidR="00C21B73" w:rsidRPr="00C21B73" w:rsidRDefault="00C21B73" w:rsidP="00C21B73">
            <w:pPr>
              <w:numPr>
                <w:ilvl w:val="0"/>
                <w:numId w:val="11"/>
              </w:numPr>
              <w:spacing w:before="60" w:after="60"/>
              <w:jc w:val="left"/>
              <w:rPr>
                <w:szCs w:val="20"/>
              </w:rPr>
            </w:pPr>
            <w:r w:rsidRPr="00C21B73">
              <w:rPr>
                <w:szCs w:val="20"/>
              </w:rPr>
              <w:t>Auditing and reviewing the program and compliance with it annually and revising it as appropriate.</w:t>
            </w:r>
          </w:p>
          <w:p w14:paraId="062C578B" w14:textId="77777777" w:rsidR="00C21B73" w:rsidRPr="00C21B73" w:rsidRDefault="00C21B73" w:rsidP="00C21B73">
            <w:pPr>
              <w:spacing w:before="60" w:after="60"/>
              <w:ind w:left="0"/>
              <w:jc w:val="left"/>
              <w:rPr>
                <w:szCs w:val="20"/>
              </w:rPr>
            </w:pPr>
          </w:p>
        </w:tc>
      </w:tr>
      <w:tr w:rsidR="00C21B73" w:rsidRPr="00C21B73" w14:paraId="6706E7BF" w14:textId="77777777" w:rsidTr="000C22F1">
        <w:trPr>
          <w:cantSplit/>
        </w:trPr>
        <w:tc>
          <w:tcPr>
            <w:tcW w:w="2880" w:type="dxa"/>
            <w:vAlign w:val="center"/>
          </w:tcPr>
          <w:p w14:paraId="6BEBD95B" w14:textId="77777777" w:rsidR="00C21B73" w:rsidRPr="00C21B73" w:rsidRDefault="00C21B73" w:rsidP="00C21B73">
            <w:pPr>
              <w:spacing w:before="60" w:after="60"/>
              <w:ind w:left="0"/>
              <w:jc w:val="center"/>
              <w:rPr>
                <w:b/>
                <w:szCs w:val="20"/>
              </w:rPr>
            </w:pPr>
            <w:r w:rsidRPr="00C21B73">
              <w:rPr>
                <w:b/>
                <w:szCs w:val="20"/>
              </w:rPr>
              <w:lastRenderedPageBreak/>
              <w:t>Authorized Isolation Employee</w:t>
            </w:r>
          </w:p>
        </w:tc>
        <w:tc>
          <w:tcPr>
            <w:tcW w:w="6948" w:type="dxa"/>
          </w:tcPr>
          <w:p w14:paraId="51FE5C16" w14:textId="77777777" w:rsidR="00C21B73" w:rsidRPr="00C21B73" w:rsidRDefault="00C21B73" w:rsidP="00C21B73">
            <w:pPr>
              <w:spacing w:before="60" w:after="60"/>
              <w:ind w:left="0"/>
              <w:jc w:val="left"/>
              <w:rPr>
                <w:szCs w:val="20"/>
              </w:rPr>
            </w:pPr>
            <w:r w:rsidRPr="00C21B73">
              <w:rPr>
                <w:szCs w:val="20"/>
              </w:rPr>
              <w:t>Responsible to execute the lockout/tagout work instruction for the specific piece of equipment or system that is being maintained, cleaned, serviced or repaired. This includes the following responsibilities:</w:t>
            </w:r>
          </w:p>
          <w:p w14:paraId="261FA4B7" w14:textId="77777777" w:rsidR="00C21B73" w:rsidRPr="00C21B73" w:rsidRDefault="00C21B73" w:rsidP="00C21B73">
            <w:pPr>
              <w:numPr>
                <w:ilvl w:val="0"/>
                <w:numId w:val="12"/>
              </w:numPr>
              <w:spacing w:before="60" w:after="60"/>
              <w:ind w:left="360"/>
              <w:jc w:val="left"/>
              <w:rPr>
                <w:szCs w:val="20"/>
              </w:rPr>
            </w:pPr>
            <w:r w:rsidRPr="00C21B73">
              <w:rPr>
                <w:szCs w:val="20"/>
              </w:rPr>
              <w:t>Before any work begins on plant or equipment, the AIE must first ensure that it is made safe in accordance with written isolation work instructions as documented in the “work instructions” section of this document.</w:t>
            </w:r>
          </w:p>
          <w:p w14:paraId="26FEC976" w14:textId="77777777" w:rsidR="00C21B73" w:rsidRPr="00C21B73" w:rsidRDefault="00C21B73" w:rsidP="00C21B73">
            <w:pPr>
              <w:numPr>
                <w:ilvl w:val="0"/>
                <w:numId w:val="12"/>
              </w:numPr>
              <w:spacing w:before="60" w:after="60"/>
              <w:ind w:left="360"/>
              <w:jc w:val="left"/>
              <w:rPr>
                <w:szCs w:val="20"/>
              </w:rPr>
            </w:pPr>
            <w:r w:rsidRPr="00C21B73">
              <w:rPr>
                <w:szCs w:val="20"/>
              </w:rPr>
              <w:t>The Authorized Isolation Employee lock and identification tag must be the first to be applied and the last to be removed from a lockout/tagout activity.</w:t>
            </w:r>
          </w:p>
          <w:p w14:paraId="17838A90" w14:textId="77777777" w:rsidR="00C21B73" w:rsidRPr="00C21B73" w:rsidRDefault="00C21B73" w:rsidP="00C21B73">
            <w:pPr>
              <w:numPr>
                <w:ilvl w:val="0"/>
                <w:numId w:val="12"/>
              </w:numPr>
              <w:spacing w:before="60" w:after="60"/>
              <w:ind w:left="360"/>
              <w:jc w:val="left"/>
              <w:rPr>
                <w:szCs w:val="20"/>
              </w:rPr>
            </w:pPr>
            <w:r w:rsidRPr="00C21B73">
              <w:rPr>
                <w:szCs w:val="20"/>
              </w:rPr>
              <w:t>The AIE lock must be keyed alike as the lock will remain on the plant or equipment when handing over to subsequent shifts.</w:t>
            </w:r>
          </w:p>
          <w:p w14:paraId="2C676FDC" w14:textId="77777777" w:rsidR="00C21B73" w:rsidRPr="00C21B73" w:rsidRDefault="00C21B73" w:rsidP="00C21B73">
            <w:pPr>
              <w:numPr>
                <w:ilvl w:val="0"/>
                <w:numId w:val="12"/>
              </w:numPr>
              <w:autoSpaceDE w:val="0"/>
              <w:autoSpaceDN w:val="0"/>
              <w:adjustRightInd w:val="0"/>
              <w:spacing w:before="120"/>
              <w:ind w:left="360"/>
              <w:jc w:val="left"/>
            </w:pPr>
            <w:r w:rsidRPr="00C21B73">
              <w:rPr>
                <w:rFonts w:ascii="Helvetica" w:hAnsi="Helvetica" w:cs="Helvetica"/>
                <w:sz w:val="19"/>
                <w:szCs w:val="19"/>
              </w:rPr>
              <w:t>Keys to the AIE lock must only be held by other designated AIE.</w:t>
            </w:r>
          </w:p>
          <w:p w14:paraId="173B1195" w14:textId="77777777" w:rsidR="00C21B73" w:rsidRPr="00C21B73" w:rsidRDefault="00C21B73" w:rsidP="00C21B73">
            <w:pPr>
              <w:numPr>
                <w:ilvl w:val="0"/>
                <w:numId w:val="12"/>
              </w:numPr>
              <w:spacing w:before="120" w:after="60"/>
              <w:ind w:left="360"/>
              <w:jc w:val="left"/>
              <w:rPr>
                <w:szCs w:val="20"/>
              </w:rPr>
            </w:pPr>
            <w:r w:rsidRPr="00C21B73">
              <w:rPr>
                <w:szCs w:val="20"/>
              </w:rPr>
              <w:t>After locking and tagging, the Authorized Isolation Employee communicates with any personnel in the area.  The AIE must clear the area of personnel before a test step to ensure the plant or equipment has been isolated, such as trying the ON/OFF switch to ensure the system is truly locked out.</w:t>
            </w:r>
          </w:p>
          <w:p w14:paraId="501E3F9E" w14:textId="77777777" w:rsidR="00C21B73" w:rsidRPr="00C21B73" w:rsidRDefault="00C21B73" w:rsidP="00C21B73">
            <w:pPr>
              <w:numPr>
                <w:ilvl w:val="0"/>
                <w:numId w:val="12"/>
              </w:numPr>
              <w:spacing w:before="60" w:after="60"/>
              <w:ind w:left="360"/>
              <w:jc w:val="left"/>
              <w:rPr>
                <w:szCs w:val="20"/>
              </w:rPr>
            </w:pPr>
            <w:r w:rsidRPr="00C21B73">
              <w:rPr>
                <w:szCs w:val="20"/>
              </w:rPr>
              <w:t>In the case of isolation for electrical work, a test for the absence of voltage must be carried out by a qualified electrician.</w:t>
            </w:r>
          </w:p>
          <w:p w14:paraId="337B7CF8" w14:textId="7195E129" w:rsidR="00C21B73" w:rsidRPr="000C22F1" w:rsidRDefault="00C21B73" w:rsidP="00C21B73">
            <w:pPr>
              <w:numPr>
                <w:ilvl w:val="0"/>
                <w:numId w:val="12"/>
              </w:numPr>
              <w:autoSpaceDE w:val="0"/>
              <w:autoSpaceDN w:val="0"/>
              <w:adjustRightInd w:val="0"/>
              <w:spacing w:before="120"/>
              <w:ind w:left="360"/>
              <w:jc w:val="left"/>
            </w:pPr>
            <w:r w:rsidRPr="00C21B73">
              <w:rPr>
                <w:rFonts w:ascii="Helvetica" w:hAnsi="Helvetica" w:cs="Helvetica"/>
                <w:sz w:val="19"/>
                <w:szCs w:val="19"/>
              </w:rPr>
              <w:t>In the case of high voltage isolations for electrical work conductors must be grounded.  This is done by a qualified electrician following the Electrical Safe Work Practices.</w:t>
            </w:r>
          </w:p>
          <w:p w14:paraId="23761781" w14:textId="78EEDE4D" w:rsidR="00C21B73" w:rsidRPr="000C22F1" w:rsidRDefault="00C21B73" w:rsidP="000C22F1">
            <w:pPr>
              <w:numPr>
                <w:ilvl w:val="0"/>
                <w:numId w:val="12"/>
              </w:numPr>
              <w:autoSpaceDE w:val="0"/>
              <w:autoSpaceDN w:val="0"/>
              <w:adjustRightInd w:val="0"/>
              <w:spacing w:before="120"/>
              <w:ind w:left="360"/>
              <w:jc w:val="left"/>
            </w:pPr>
            <w:r w:rsidRPr="00C21B73">
              <w:rPr>
                <w:szCs w:val="20"/>
              </w:rPr>
              <w:t>Communicate to the area supervisor any missing or incorrect steps with regard to the written isolation work instructions.</w:t>
            </w:r>
          </w:p>
          <w:p w14:paraId="04706870" w14:textId="696790F5" w:rsidR="00C21B73" w:rsidRPr="00401E1F" w:rsidRDefault="00C21B73" w:rsidP="000C22F1">
            <w:pPr>
              <w:numPr>
                <w:ilvl w:val="0"/>
                <w:numId w:val="12"/>
              </w:numPr>
              <w:autoSpaceDE w:val="0"/>
              <w:autoSpaceDN w:val="0"/>
              <w:adjustRightInd w:val="0"/>
              <w:spacing w:before="120"/>
              <w:ind w:left="360"/>
              <w:jc w:val="left"/>
            </w:pPr>
            <w:r w:rsidRPr="00401E1F">
              <w:rPr>
                <w:szCs w:val="20"/>
              </w:rPr>
              <w:t>Where lock stations or lock boxes are required then an Isolation Lockout Form (Isolation Permit) must be implemented and one copy attached outside the box.</w:t>
            </w:r>
          </w:p>
          <w:p w14:paraId="6763497B" w14:textId="77777777" w:rsidR="00C21B73" w:rsidRPr="00C21B73" w:rsidRDefault="00C21B73" w:rsidP="00C21B73">
            <w:pPr>
              <w:spacing w:before="120" w:after="60"/>
              <w:ind w:left="360"/>
              <w:jc w:val="left"/>
              <w:rPr>
                <w:szCs w:val="20"/>
              </w:rPr>
            </w:pPr>
          </w:p>
        </w:tc>
      </w:tr>
      <w:tr w:rsidR="00C21B73" w:rsidRPr="00C21B73" w14:paraId="0097D1A0" w14:textId="77777777" w:rsidTr="000C22F1">
        <w:trPr>
          <w:cantSplit/>
        </w:trPr>
        <w:tc>
          <w:tcPr>
            <w:tcW w:w="2880" w:type="dxa"/>
            <w:vAlign w:val="center"/>
          </w:tcPr>
          <w:p w14:paraId="0EF57217" w14:textId="77777777" w:rsidR="00C21B73" w:rsidRPr="00C21B73" w:rsidRDefault="00C21B73" w:rsidP="00C21B73">
            <w:pPr>
              <w:spacing w:before="60" w:after="60"/>
              <w:ind w:left="0"/>
              <w:jc w:val="center"/>
              <w:rPr>
                <w:b/>
                <w:szCs w:val="20"/>
              </w:rPr>
            </w:pPr>
            <w:r w:rsidRPr="00C21B73">
              <w:rPr>
                <w:b/>
                <w:szCs w:val="20"/>
              </w:rPr>
              <w:t>All Employees</w:t>
            </w:r>
          </w:p>
        </w:tc>
        <w:tc>
          <w:tcPr>
            <w:tcW w:w="6948" w:type="dxa"/>
          </w:tcPr>
          <w:p w14:paraId="79269ED0" w14:textId="77777777" w:rsidR="00C21B73" w:rsidRPr="00C21B73" w:rsidRDefault="00C21B73" w:rsidP="00C21B73">
            <w:pPr>
              <w:numPr>
                <w:ilvl w:val="0"/>
                <w:numId w:val="14"/>
              </w:numPr>
              <w:spacing w:before="60" w:after="60"/>
              <w:jc w:val="left"/>
              <w:rPr>
                <w:szCs w:val="20"/>
              </w:rPr>
            </w:pPr>
            <w:r w:rsidRPr="00C21B73">
              <w:rPr>
                <w:szCs w:val="20"/>
              </w:rPr>
              <w:t xml:space="preserve">All persons including the AIE, who perform work on plant, or equipment must first apply an identifiable personal lock or a lock with an identification tag in accordance with the isolation work instruction. </w:t>
            </w:r>
          </w:p>
          <w:p w14:paraId="59A7962F" w14:textId="77777777" w:rsidR="00C21B73" w:rsidRPr="00C21B73" w:rsidRDefault="00C21B73" w:rsidP="00C21B73">
            <w:pPr>
              <w:numPr>
                <w:ilvl w:val="0"/>
                <w:numId w:val="14"/>
              </w:numPr>
              <w:spacing w:before="60" w:after="60"/>
              <w:jc w:val="left"/>
              <w:rPr>
                <w:szCs w:val="20"/>
              </w:rPr>
            </w:pPr>
            <w:r w:rsidRPr="00C21B73">
              <w:rPr>
                <w:szCs w:val="20"/>
              </w:rPr>
              <w:t xml:space="preserve">Ensure their personal locks are removed by themselves and that there is only one key and it is in their possession.  </w:t>
            </w:r>
            <w:r w:rsidRPr="00C21B73">
              <w:rPr>
                <w:rFonts w:ascii="Helvetica" w:hAnsi="Helvetica" w:cs="Helvetica"/>
                <w:sz w:val="19"/>
                <w:szCs w:val="19"/>
              </w:rPr>
              <w:t>Personal locks must be such that they can only be unlocked by the lock owner.</w:t>
            </w:r>
          </w:p>
          <w:p w14:paraId="0D397666" w14:textId="77777777" w:rsidR="00C21B73" w:rsidRPr="00C21B73" w:rsidRDefault="00C21B73" w:rsidP="00C21B73">
            <w:pPr>
              <w:numPr>
                <w:ilvl w:val="0"/>
                <w:numId w:val="14"/>
              </w:numPr>
              <w:spacing w:before="115"/>
              <w:jc w:val="left"/>
            </w:pPr>
            <w:r w:rsidRPr="00C21B73">
              <w:t>NEVER remove another employee’s lock unless directed to do so by a member of management in accordance with “Removal of Lock Out Lock” procedure and form SAF-C1-006.</w:t>
            </w:r>
          </w:p>
          <w:p w14:paraId="707FDB0D" w14:textId="77777777" w:rsidR="00C21B73" w:rsidRPr="00C21B73" w:rsidRDefault="00C21B73" w:rsidP="00C21B73">
            <w:pPr>
              <w:numPr>
                <w:ilvl w:val="0"/>
                <w:numId w:val="14"/>
              </w:numPr>
              <w:spacing w:before="60" w:after="60"/>
              <w:jc w:val="left"/>
              <w:rPr>
                <w:szCs w:val="20"/>
              </w:rPr>
            </w:pPr>
            <w:r w:rsidRPr="00C21B73">
              <w:rPr>
                <w:szCs w:val="20"/>
              </w:rPr>
              <w:t xml:space="preserve">Understand the concepts of isolation and the consequences (possible injuries or fatalities) if isolation work instructions are violated.  </w:t>
            </w:r>
          </w:p>
          <w:p w14:paraId="7403842C" w14:textId="77777777" w:rsidR="00C21B73" w:rsidRPr="00C21B73" w:rsidRDefault="00C21B73" w:rsidP="00C21B73">
            <w:pPr>
              <w:numPr>
                <w:ilvl w:val="0"/>
                <w:numId w:val="14"/>
              </w:numPr>
              <w:spacing w:before="60" w:after="60"/>
              <w:jc w:val="left"/>
              <w:rPr>
                <w:szCs w:val="20"/>
              </w:rPr>
            </w:pPr>
            <w:r w:rsidRPr="00C21B73">
              <w:rPr>
                <w:szCs w:val="20"/>
              </w:rPr>
              <w:t>Strictly adhere to the facility’s isolation program and work instructions.</w:t>
            </w:r>
          </w:p>
          <w:p w14:paraId="45F26EF7" w14:textId="77777777" w:rsidR="00C21B73" w:rsidRPr="00C21B73" w:rsidRDefault="00C21B73" w:rsidP="00C21B73">
            <w:pPr>
              <w:numPr>
                <w:ilvl w:val="0"/>
                <w:numId w:val="14"/>
              </w:numPr>
              <w:spacing w:before="60" w:after="60"/>
              <w:jc w:val="left"/>
              <w:rPr>
                <w:szCs w:val="20"/>
              </w:rPr>
            </w:pPr>
            <w:r w:rsidRPr="00C21B73">
              <w:rPr>
                <w:szCs w:val="20"/>
              </w:rPr>
              <w:t>Use specific work instructions, but where there are none notify the supervisor and use a variance work instruction to describe the lockout used.</w:t>
            </w:r>
          </w:p>
        </w:tc>
      </w:tr>
    </w:tbl>
    <w:p w14:paraId="5B519D12" w14:textId="77777777" w:rsidR="00C21B73" w:rsidRPr="00C21B73" w:rsidRDefault="00C21B73" w:rsidP="00C21B73">
      <w:pPr>
        <w:widowControl w:val="0"/>
        <w:autoSpaceDE w:val="0"/>
        <w:autoSpaceDN w:val="0"/>
        <w:adjustRightInd w:val="0"/>
        <w:ind w:left="0"/>
        <w:jc w:val="left"/>
        <w:rPr>
          <w:rFonts w:ascii="RT_Vickerman" w:hAnsi="RT_Vickerman" w:cs="RT_Vickerman"/>
          <w:color w:val="000000"/>
          <w:sz w:val="24"/>
        </w:rPr>
      </w:pPr>
    </w:p>
    <w:p w14:paraId="6503B359" w14:textId="77777777" w:rsidR="00C21B73" w:rsidRPr="00C21B73" w:rsidRDefault="00C21B73" w:rsidP="00C21B73">
      <w:pPr>
        <w:widowControl w:val="0"/>
        <w:autoSpaceDE w:val="0"/>
        <w:autoSpaceDN w:val="0"/>
        <w:adjustRightInd w:val="0"/>
        <w:ind w:left="0"/>
        <w:jc w:val="left"/>
        <w:rPr>
          <w:rFonts w:ascii="RT_Vickerman" w:hAnsi="RT_Vickerman" w:cs="RT_Vickerman"/>
          <w:color w:val="000000"/>
          <w:sz w:val="24"/>
        </w:rPr>
      </w:pPr>
    </w:p>
    <w:p w14:paraId="5A0453A4" w14:textId="77777777" w:rsidR="00C21B73" w:rsidRPr="00C21B73" w:rsidRDefault="00C21B73" w:rsidP="00C21B73">
      <w:pPr>
        <w:widowControl w:val="0"/>
        <w:autoSpaceDE w:val="0"/>
        <w:autoSpaceDN w:val="0"/>
        <w:adjustRightInd w:val="0"/>
        <w:ind w:left="0"/>
        <w:jc w:val="left"/>
        <w:rPr>
          <w:rFonts w:ascii="RT_Vickerman" w:hAnsi="RT_Vickerman" w:cs="RT_Vickerman"/>
          <w:color w:val="000000"/>
          <w:sz w:val="24"/>
        </w:rPr>
      </w:pPr>
    </w:p>
    <w:p w14:paraId="7309B382" w14:textId="77777777" w:rsidR="00C21B73" w:rsidRPr="00C21B73" w:rsidRDefault="00C21B73" w:rsidP="00C21B73">
      <w:pPr>
        <w:widowControl w:val="0"/>
        <w:autoSpaceDE w:val="0"/>
        <w:autoSpaceDN w:val="0"/>
        <w:adjustRightInd w:val="0"/>
        <w:ind w:left="0"/>
        <w:jc w:val="left"/>
        <w:rPr>
          <w:rFonts w:ascii="RT_Vickerman" w:hAnsi="RT_Vickerman" w:cs="RT_Vickerman"/>
          <w:color w:val="000000"/>
          <w:sz w:val="24"/>
        </w:rPr>
      </w:pPr>
    </w:p>
    <w:p w14:paraId="563888DF" w14:textId="77777777" w:rsidR="00C21B73" w:rsidRPr="00C21B73" w:rsidRDefault="00C21B73" w:rsidP="00C21B73">
      <w:pPr>
        <w:widowControl w:val="0"/>
        <w:autoSpaceDE w:val="0"/>
        <w:autoSpaceDN w:val="0"/>
        <w:adjustRightInd w:val="0"/>
        <w:ind w:left="0"/>
        <w:jc w:val="left"/>
        <w:rPr>
          <w:rFonts w:ascii="RT_Vickerman" w:hAnsi="RT_Vickerman" w:cs="RT_Vickerman"/>
          <w:color w:val="000000"/>
          <w:sz w:val="24"/>
        </w:rPr>
      </w:pPr>
    </w:p>
    <w:p w14:paraId="51E7BC96" w14:textId="77777777" w:rsidR="00C21B73" w:rsidRPr="00C21B73" w:rsidRDefault="00C21B73" w:rsidP="00C21B73">
      <w:pPr>
        <w:widowControl w:val="0"/>
        <w:pBdr>
          <w:bottom w:val="single" w:sz="12" w:space="1" w:color="auto"/>
        </w:pBdr>
        <w:autoSpaceDE w:val="0"/>
        <w:autoSpaceDN w:val="0"/>
        <w:adjustRightInd w:val="0"/>
        <w:spacing w:before="120" w:after="120"/>
        <w:ind w:left="0"/>
        <w:jc w:val="left"/>
        <w:rPr>
          <w:rFonts w:ascii="RT_Vickerman" w:hAnsi="RT_Vickerman" w:cs="RT_Vickerman"/>
          <w:color w:val="000000"/>
          <w:sz w:val="24"/>
        </w:rPr>
      </w:pPr>
    </w:p>
    <w:p w14:paraId="423A9DB5" w14:textId="77777777" w:rsidR="00C21B73" w:rsidRPr="00C21B73" w:rsidRDefault="00C21B73" w:rsidP="00C21B73">
      <w:pPr>
        <w:widowControl w:val="0"/>
        <w:pBdr>
          <w:bottom w:val="single" w:sz="12" w:space="1" w:color="auto"/>
        </w:pBdr>
        <w:autoSpaceDE w:val="0"/>
        <w:autoSpaceDN w:val="0"/>
        <w:adjustRightInd w:val="0"/>
        <w:spacing w:before="120" w:after="120"/>
        <w:ind w:left="0"/>
        <w:jc w:val="left"/>
        <w:rPr>
          <w:rFonts w:ascii="RT_Vickerman" w:hAnsi="RT_Vickerman"/>
          <w:color w:val="E60D2E"/>
          <w:sz w:val="24"/>
        </w:rPr>
      </w:pPr>
      <w:r w:rsidRPr="00C21B73">
        <w:rPr>
          <w:rFonts w:ascii="RT_Vickerman" w:hAnsi="RT_Vickerman"/>
          <w:color w:val="E60D2E"/>
          <w:sz w:val="24"/>
        </w:rPr>
        <w:lastRenderedPageBreak/>
        <w:t>Work Instruction</w:t>
      </w:r>
    </w:p>
    <w:p w14:paraId="5DC11313" w14:textId="77777777" w:rsidR="00C21B73" w:rsidRPr="00C21B73" w:rsidRDefault="00C21B73" w:rsidP="00C21B73">
      <w:pPr>
        <w:tabs>
          <w:tab w:val="right" w:pos="9720"/>
        </w:tabs>
        <w:spacing w:after="120"/>
        <w:ind w:left="0"/>
      </w:pPr>
      <w:r w:rsidRPr="00C21B73">
        <w:t xml:space="preserve">This section details basic isolation work instructions. </w:t>
      </w:r>
      <w:r w:rsidRPr="00C21B73">
        <w:tab/>
      </w:r>
    </w:p>
    <w:p w14:paraId="5305B670" w14:textId="77777777" w:rsidR="00C21B73" w:rsidRPr="00C21B73" w:rsidRDefault="00C21B73" w:rsidP="00C21B73">
      <w:pPr>
        <w:keepNext/>
        <w:numPr>
          <w:ilvl w:val="0"/>
          <w:numId w:val="23"/>
        </w:numPr>
        <w:spacing w:before="360"/>
        <w:ind w:left="360"/>
        <w:jc w:val="left"/>
        <w:outlineLvl w:val="2"/>
        <w:rPr>
          <w:rFonts w:asciiTheme="majorHAnsi" w:eastAsiaTheme="majorEastAsia" w:hAnsiTheme="majorHAnsi" w:cstheme="majorBidi"/>
          <w:b/>
          <w:bCs/>
          <w:color w:val="5B9BD5" w:themeColor="accent1"/>
        </w:rPr>
      </w:pPr>
      <w:bookmarkStart w:id="0" w:name="_Toc495201145"/>
      <w:bookmarkStart w:id="1" w:name="_Toc9669982"/>
      <w:r w:rsidRPr="00C21B73">
        <w:rPr>
          <w:rFonts w:asciiTheme="majorHAnsi" w:eastAsiaTheme="majorEastAsia" w:hAnsiTheme="majorHAnsi" w:cstheme="majorBidi"/>
          <w:b/>
          <w:bCs/>
          <w:color w:val="5B9BD5" w:themeColor="accent1"/>
        </w:rPr>
        <w:t xml:space="preserve">Determine what is </w:t>
      </w:r>
      <w:bookmarkEnd w:id="0"/>
      <w:r w:rsidRPr="00C21B73">
        <w:rPr>
          <w:rFonts w:asciiTheme="majorHAnsi" w:eastAsiaTheme="majorEastAsia" w:hAnsiTheme="majorHAnsi" w:cstheme="majorBidi"/>
          <w:b/>
          <w:bCs/>
          <w:color w:val="5B9BD5" w:themeColor="accent1"/>
        </w:rPr>
        <w:t>needed</w:t>
      </w:r>
      <w:bookmarkEnd w:id="1"/>
    </w:p>
    <w:p w14:paraId="1D34CE2A" w14:textId="77777777" w:rsidR="00C21B73" w:rsidRPr="00C21B73" w:rsidRDefault="00C21B73" w:rsidP="00C21B73">
      <w:pPr>
        <w:spacing w:after="120"/>
        <w:ind w:left="360"/>
      </w:pPr>
      <w:r w:rsidRPr="00C21B73">
        <w:t>Whenever a piece of plant or equipment is to be isolated, there must be Work Instructions (procedures) for isolation.</w:t>
      </w:r>
    </w:p>
    <w:p w14:paraId="0DD5F52E" w14:textId="77777777" w:rsidR="00C21B73" w:rsidRPr="00C21B73" w:rsidRDefault="00C21B73" w:rsidP="00C21B73">
      <w:pPr>
        <w:spacing w:after="120"/>
        <w:ind w:left="360"/>
      </w:pPr>
      <w:r w:rsidRPr="00C21B73">
        <w:t>Work Instruction must cover:</w:t>
      </w:r>
    </w:p>
    <w:p w14:paraId="642BA9F8" w14:textId="77777777" w:rsidR="00C21B73" w:rsidRPr="00C21B73" w:rsidRDefault="00C21B73" w:rsidP="00C21B73">
      <w:pPr>
        <w:numPr>
          <w:ilvl w:val="0"/>
          <w:numId w:val="24"/>
        </w:numPr>
        <w:spacing w:before="115"/>
        <w:ind w:left="720"/>
      </w:pPr>
      <w:r w:rsidRPr="00C21B73">
        <w:t>Identification - identification of all energy sources and isolation points,</w:t>
      </w:r>
    </w:p>
    <w:p w14:paraId="7A247B23" w14:textId="77777777" w:rsidR="00C21B73" w:rsidRPr="00C21B73" w:rsidRDefault="00C21B73" w:rsidP="00C21B73">
      <w:pPr>
        <w:numPr>
          <w:ilvl w:val="0"/>
          <w:numId w:val="24"/>
        </w:numPr>
        <w:spacing w:before="115"/>
        <w:ind w:left="720"/>
      </w:pPr>
      <w:r w:rsidRPr="00C21B73">
        <w:t>Isolation - the process for isolating all energy sources,</w:t>
      </w:r>
    </w:p>
    <w:p w14:paraId="6494EB11" w14:textId="77777777" w:rsidR="00C21B73" w:rsidRPr="00C21B73" w:rsidRDefault="00C21B73" w:rsidP="00C21B73">
      <w:pPr>
        <w:numPr>
          <w:ilvl w:val="0"/>
          <w:numId w:val="24"/>
        </w:numPr>
        <w:spacing w:before="115"/>
        <w:ind w:left="720"/>
      </w:pPr>
      <w:r w:rsidRPr="00C21B73">
        <w:t>Lock - the process for lock out,</w:t>
      </w:r>
    </w:p>
    <w:p w14:paraId="400AE708" w14:textId="77777777" w:rsidR="00C21B73" w:rsidRPr="00C21B73" w:rsidRDefault="00C21B73" w:rsidP="00C21B73">
      <w:pPr>
        <w:numPr>
          <w:ilvl w:val="0"/>
          <w:numId w:val="24"/>
        </w:numPr>
        <w:spacing w:before="115"/>
        <w:ind w:left="720"/>
      </w:pPr>
      <w:r w:rsidRPr="00C21B73">
        <w:t>Test - the process for verifying effectiveness of the isolation, and</w:t>
      </w:r>
    </w:p>
    <w:p w14:paraId="7D4E0168" w14:textId="77777777" w:rsidR="00C21B73" w:rsidRPr="00C21B73" w:rsidRDefault="00C21B73" w:rsidP="00C21B73">
      <w:pPr>
        <w:numPr>
          <w:ilvl w:val="0"/>
          <w:numId w:val="24"/>
        </w:numPr>
        <w:spacing w:before="115"/>
        <w:ind w:left="720"/>
      </w:pPr>
      <w:r w:rsidRPr="00C21B73">
        <w:t>Re-energization - the process for safely returning the equipment to service</w:t>
      </w:r>
    </w:p>
    <w:p w14:paraId="3498FB60" w14:textId="77777777" w:rsidR="00C21B73" w:rsidRPr="00C21B73" w:rsidRDefault="00C21B73" w:rsidP="00C21B73">
      <w:pPr>
        <w:spacing w:after="120"/>
        <w:ind w:left="360"/>
      </w:pPr>
      <w:r w:rsidRPr="00C21B73">
        <w:t>Before beginning any job, the Authorized Isolation Employee first determines what must be isolated and/or locked out and verifies the current written isolation work instruction is correct.  The Authorized Isolation Employee must ensure that all hazardous energies into or from the equipment or system are controlled and isolated.  In addition, feed, slurry, water, reagent lines may need to be disconnected, and valves locked shut, or blanked off.  If the specific written isolation work instruction cannot be used as written or contains an error the Authorized Isolation Employee must contact their supervisor for a written variance to the specific isolation procedure.  If an error is identified, the supervisor must be notified so the isolation work instruction and Isolation Form can be changed in the Safety Isolation Management System (SIM).</w:t>
      </w:r>
    </w:p>
    <w:p w14:paraId="6BF070CF" w14:textId="77777777" w:rsidR="00C21B73" w:rsidRPr="00C21B73" w:rsidRDefault="00C21B73" w:rsidP="00C21B73">
      <w:pPr>
        <w:keepNext/>
        <w:keepLines/>
        <w:spacing w:before="200"/>
        <w:ind w:left="0"/>
        <w:outlineLvl w:val="2"/>
        <w:rPr>
          <w:rFonts w:asciiTheme="majorHAnsi" w:eastAsiaTheme="majorEastAsia" w:hAnsiTheme="majorHAnsi" w:cstheme="majorBidi"/>
          <w:b/>
          <w:bCs/>
          <w:color w:val="5B9BD5" w:themeColor="accent1"/>
        </w:rPr>
      </w:pPr>
      <w:bookmarkStart w:id="2" w:name="_Toc514643479"/>
      <w:bookmarkStart w:id="3" w:name="_Toc9669983"/>
      <w:bookmarkStart w:id="4" w:name="_Toc495201146"/>
      <w:r w:rsidRPr="00C21B73">
        <w:rPr>
          <w:rFonts w:asciiTheme="majorHAnsi" w:eastAsiaTheme="majorEastAsia" w:hAnsiTheme="majorHAnsi" w:cstheme="majorBidi"/>
          <w:b/>
          <w:bCs/>
          <w:color w:val="5B9BD5" w:themeColor="accent1"/>
        </w:rPr>
        <w:t>2.  Single Worker</w:t>
      </w:r>
      <w:bookmarkEnd w:id="2"/>
      <w:bookmarkEnd w:id="3"/>
      <w:r w:rsidRPr="00C21B73">
        <w:rPr>
          <w:rFonts w:asciiTheme="majorHAnsi" w:eastAsiaTheme="majorEastAsia" w:hAnsiTheme="majorHAnsi" w:cstheme="majorBidi"/>
          <w:b/>
          <w:bCs/>
          <w:color w:val="5B9BD5" w:themeColor="accent1"/>
        </w:rPr>
        <w:t>, Single Isolation Point</w:t>
      </w:r>
    </w:p>
    <w:p w14:paraId="0224945D" w14:textId="77777777" w:rsidR="00C21B73" w:rsidRPr="00401E1F" w:rsidRDefault="00C21B73" w:rsidP="00C21B73">
      <w:pPr>
        <w:spacing w:after="120"/>
        <w:ind w:left="360"/>
      </w:pPr>
      <w:r w:rsidRPr="00401E1F">
        <w:t xml:space="preserve">To perform a lock out on a single worker, single isolation point, you need to be qualified as an Authorized Isolation Employee (AIE) on the specific equipment being isolated. </w:t>
      </w:r>
    </w:p>
    <w:p w14:paraId="505C5B46" w14:textId="77777777" w:rsidR="00C21B73" w:rsidRPr="00401E1F" w:rsidRDefault="00C21B73" w:rsidP="00C21B73">
      <w:pPr>
        <w:spacing w:after="120"/>
        <w:ind w:left="360"/>
      </w:pPr>
      <w:r w:rsidRPr="00401E1F">
        <w:t>The Authorized Isolation Employee (AIE) applies their personal lock to the piece of equipment.  If that person has to leave without finishing, they must place an Authorized Isolation Employee lock and tag on the equipment before removing their personal lock.</w:t>
      </w:r>
    </w:p>
    <w:p w14:paraId="02265BB6" w14:textId="77777777" w:rsidR="00C21B73" w:rsidRPr="00401E1F" w:rsidRDefault="00C21B73" w:rsidP="00C21B73">
      <w:pPr>
        <w:spacing w:after="120"/>
        <w:ind w:left="360"/>
      </w:pPr>
      <w:r w:rsidRPr="00401E1F">
        <w:t xml:space="preserve">If a second person is then assigned to work on the same equipment the Authorized Isolation Employee’s lock must be applied before the second person’s lock. </w:t>
      </w:r>
    </w:p>
    <w:p w14:paraId="1498FFFB" w14:textId="7DA87709" w:rsidR="00C21B73" w:rsidRPr="00401E1F" w:rsidRDefault="00C21B73" w:rsidP="00C21B73">
      <w:pPr>
        <w:spacing w:after="120"/>
        <w:ind w:left="360"/>
      </w:pPr>
      <w:r w:rsidRPr="00401E1F">
        <w:t>If a person is not authorized to perform an isolation, an Authorized Isolation Employee (AIE) must perform the isolation and then the unauthorized person may apply their personal lock on the clasp/scissor.</w:t>
      </w:r>
      <w:r w:rsidR="0096688C">
        <w:t xml:space="preserve"> </w:t>
      </w:r>
      <w:r w:rsidR="00C6613D" w:rsidRPr="00C21B73">
        <w:t xml:space="preserve">A </w:t>
      </w:r>
      <w:r w:rsidR="00C6613D">
        <w:t xml:space="preserve">department lock must be applied </w:t>
      </w:r>
      <w:r w:rsidR="00C6613D" w:rsidRPr="00C21B73">
        <w:t>to a lock box in combination with a department tag when work by a department other than the AIE Department has to be performed</w:t>
      </w:r>
    </w:p>
    <w:p w14:paraId="4CA0EFC4" w14:textId="77777777" w:rsidR="00C21B73" w:rsidRPr="00401E1F" w:rsidRDefault="00C21B73" w:rsidP="00C21B73">
      <w:pPr>
        <w:keepNext/>
        <w:keepLines/>
        <w:spacing w:before="200"/>
        <w:ind w:left="0"/>
        <w:outlineLvl w:val="2"/>
        <w:rPr>
          <w:rFonts w:asciiTheme="majorHAnsi" w:eastAsiaTheme="majorEastAsia" w:hAnsiTheme="majorHAnsi" w:cstheme="majorBidi"/>
          <w:b/>
          <w:bCs/>
          <w:color w:val="5B9BD5" w:themeColor="accent1"/>
        </w:rPr>
      </w:pPr>
      <w:bookmarkStart w:id="5" w:name="_Toc9669984"/>
      <w:r w:rsidRPr="00401E1F">
        <w:rPr>
          <w:rFonts w:asciiTheme="majorHAnsi" w:eastAsiaTheme="majorEastAsia" w:hAnsiTheme="majorHAnsi" w:cstheme="majorBidi"/>
          <w:b/>
          <w:bCs/>
          <w:color w:val="5B9BD5" w:themeColor="accent1"/>
        </w:rPr>
        <w:t>3. Multiple Lockout</w:t>
      </w:r>
      <w:bookmarkEnd w:id="4"/>
      <w:bookmarkEnd w:id="5"/>
    </w:p>
    <w:p w14:paraId="551B09CB" w14:textId="77777777" w:rsidR="00C21B73" w:rsidRPr="00401E1F" w:rsidRDefault="00C21B73" w:rsidP="00C21B73">
      <w:pPr>
        <w:numPr>
          <w:ilvl w:val="0"/>
          <w:numId w:val="16"/>
        </w:numPr>
        <w:tabs>
          <w:tab w:val="clear" w:pos="360"/>
          <w:tab w:val="num" w:pos="-2880"/>
          <w:tab w:val="num" w:pos="-1800"/>
        </w:tabs>
        <w:spacing w:before="115"/>
        <w:ind w:left="720"/>
        <w:jc w:val="left"/>
      </w:pPr>
      <w:r w:rsidRPr="00401E1F">
        <w:t>To accommodate multiple locks, the Authorized Isolation Employee uses a lockbox.</w:t>
      </w:r>
    </w:p>
    <w:p w14:paraId="219F20FF" w14:textId="0A90F245" w:rsidR="00C6613D" w:rsidRPr="00C6613D" w:rsidRDefault="00C21B73" w:rsidP="00C6613D">
      <w:pPr>
        <w:numPr>
          <w:ilvl w:val="0"/>
          <w:numId w:val="16"/>
        </w:numPr>
        <w:tabs>
          <w:tab w:val="clear" w:pos="360"/>
          <w:tab w:val="num" w:pos="-360"/>
        </w:tabs>
        <w:spacing w:before="115"/>
        <w:ind w:left="720"/>
        <w:jc w:val="left"/>
      </w:pPr>
      <w:r w:rsidRPr="00401E1F">
        <w:t xml:space="preserve">The Authorized Isolation Employee performs the lockout procedure and then places the Authorized Isolation Employee lock on the lock box. The Authorized Isolation Employee lock and tag must be the first applied and the last to be removed. </w:t>
      </w:r>
    </w:p>
    <w:p w14:paraId="53880290" w14:textId="4523FFEA" w:rsidR="00C6613D" w:rsidRDefault="00C6613D" w:rsidP="00C6613D">
      <w:pPr>
        <w:pStyle w:val="ListParagraph"/>
        <w:numPr>
          <w:ilvl w:val="0"/>
          <w:numId w:val="16"/>
        </w:numPr>
        <w:tabs>
          <w:tab w:val="clear" w:pos="360"/>
          <w:tab w:val="num" w:pos="720"/>
        </w:tabs>
        <w:spacing w:before="240" w:after="120"/>
        <w:ind w:left="720"/>
      </w:pPr>
      <w:r w:rsidRPr="00C21B73">
        <w:t xml:space="preserve">A </w:t>
      </w:r>
      <w:r>
        <w:t>department lock must be applied to the</w:t>
      </w:r>
      <w:r w:rsidRPr="00C21B73">
        <w:t xml:space="preserve"> lock box in combination with a department tag when work by a </w:t>
      </w:r>
      <w:r w:rsidRPr="00C6613D">
        <w:rPr>
          <w:rFonts w:ascii="Arial" w:hAnsi="Arial" w:cs="Arial"/>
          <w:sz w:val="20"/>
          <w:szCs w:val="20"/>
        </w:rPr>
        <w:t>department</w:t>
      </w:r>
      <w:r w:rsidRPr="00C21B73">
        <w:t xml:space="preserve"> other than the AIE Department has to be performed</w:t>
      </w:r>
      <w:r>
        <w:t>.</w:t>
      </w:r>
    </w:p>
    <w:p w14:paraId="66E9B7CA" w14:textId="77777777" w:rsidR="00C21B73" w:rsidRPr="00C21B73" w:rsidRDefault="00C21B73" w:rsidP="00C21B73">
      <w:pPr>
        <w:numPr>
          <w:ilvl w:val="0"/>
          <w:numId w:val="16"/>
        </w:numPr>
        <w:tabs>
          <w:tab w:val="clear" w:pos="360"/>
          <w:tab w:val="num" w:pos="-360"/>
        </w:tabs>
        <w:spacing w:before="115"/>
        <w:ind w:left="720"/>
        <w:jc w:val="left"/>
      </w:pPr>
      <w:r w:rsidRPr="00C21B73">
        <w:t xml:space="preserve">If the Authorized Isolation Employee is going to work on the equipment or system they must also apply their personal lock. </w:t>
      </w:r>
    </w:p>
    <w:p w14:paraId="2F3CA9BC" w14:textId="77777777" w:rsidR="00C21B73" w:rsidRPr="00C21B73" w:rsidRDefault="00C21B73" w:rsidP="00C21B73">
      <w:pPr>
        <w:keepNext/>
        <w:keepLines/>
        <w:spacing w:before="200"/>
        <w:ind w:left="0"/>
        <w:outlineLvl w:val="2"/>
        <w:rPr>
          <w:rFonts w:asciiTheme="majorHAnsi" w:eastAsiaTheme="majorEastAsia" w:hAnsiTheme="majorHAnsi" w:cstheme="majorBidi"/>
          <w:b/>
          <w:bCs/>
          <w:color w:val="5B9BD5" w:themeColor="accent1"/>
        </w:rPr>
      </w:pPr>
      <w:bookmarkStart w:id="6" w:name="_Toc495201147"/>
      <w:bookmarkStart w:id="7" w:name="_Toc9669985"/>
      <w:r w:rsidRPr="00C21B73">
        <w:rPr>
          <w:rFonts w:asciiTheme="majorHAnsi" w:eastAsiaTheme="majorEastAsia" w:hAnsiTheme="majorHAnsi" w:cstheme="majorBidi"/>
          <w:b/>
          <w:bCs/>
          <w:color w:val="5B9BD5" w:themeColor="accent1"/>
        </w:rPr>
        <w:t xml:space="preserve">4.  </w:t>
      </w:r>
      <w:bookmarkEnd w:id="6"/>
      <w:r w:rsidRPr="00C21B73">
        <w:rPr>
          <w:rFonts w:asciiTheme="majorHAnsi" w:eastAsiaTheme="majorEastAsia" w:hAnsiTheme="majorHAnsi" w:cstheme="majorBidi"/>
          <w:b/>
          <w:bCs/>
          <w:color w:val="5B9BD5" w:themeColor="accent1"/>
        </w:rPr>
        <w:t>Verify Lockout</w:t>
      </w:r>
      <w:bookmarkEnd w:id="7"/>
    </w:p>
    <w:p w14:paraId="4548539C" w14:textId="77777777" w:rsidR="00C21B73" w:rsidRPr="00C21B73" w:rsidRDefault="00C21B73" w:rsidP="00C21B73">
      <w:pPr>
        <w:numPr>
          <w:ilvl w:val="0"/>
          <w:numId w:val="21"/>
        </w:numPr>
        <w:spacing w:before="115"/>
        <w:ind w:left="720"/>
      </w:pPr>
      <w:r w:rsidRPr="00C21B73">
        <w:t xml:space="preserve">On initial lockout it is the responsibility of the Authorized Isolation Employee to verify that all devices have been isolated or locked out. </w:t>
      </w:r>
    </w:p>
    <w:p w14:paraId="02BC5800" w14:textId="77777777" w:rsidR="00C21B73" w:rsidRPr="00C21B73" w:rsidRDefault="00C21B73" w:rsidP="00C21B73">
      <w:pPr>
        <w:numPr>
          <w:ilvl w:val="0"/>
          <w:numId w:val="26"/>
        </w:numPr>
        <w:spacing w:before="115"/>
      </w:pPr>
      <w:r w:rsidRPr="00C21B73">
        <w:t>Check that all stored or residual energy be isolated, relieved, restrained or otherwise rendered safe and ensures that energy cannot re-accumulate to hazardous levels during the job.</w:t>
      </w:r>
    </w:p>
    <w:p w14:paraId="0E88A0B0" w14:textId="77777777" w:rsidR="00C21B73" w:rsidRPr="00C21B73" w:rsidRDefault="00C21B73" w:rsidP="00C21B73">
      <w:pPr>
        <w:numPr>
          <w:ilvl w:val="0"/>
          <w:numId w:val="26"/>
        </w:numPr>
        <w:spacing w:before="115"/>
      </w:pPr>
      <w:r w:rsidRPr="00C21B73">
        <w:t>Check that all personnel are clear of the hazard.</w:t>
      </w:r>
    </w:p>
    <w:p w14:paraId="2A894B9E" w14:textId="77777777" w:rsidR="00C21B73" w:rsidRPr="00C21B73" w:rsidRDefault="00C21B73" w:rsidP="00C21B73">
      <w:pPr>
        <w:numPr>
          <w:ilvl w:val="0"/>
          <w:numId w:val="26"/>
        </w:numPr>
        <w:spacing w:before="115"/>
      </w:pPr>
      <w:r w:rsidRPr="00C21B73">
        <w:lastRenderedPageBreak/>
        <w:t>Try to start, energize, open or operate all devices.</w:t>
      </w:r>
    </w:p>
    <w:p w14:paraId="7026C868" w14:textId="77777777" w:rsidR="00C21B73" w:rsidRPr="00C21B73" w:rsidRDefault="00C21B73" w:rsidP="00C21B73">
      <w:pPr>
        <w:numPr>
          <w:ilvl w:val="0"/>
          <w:numId w:val="26"/>
        </w:numPr>
        <w:spacing w:before="115"/>
      </w:pPr>
      <w:r w:rsidRPr="00C21B73">
        <w:t xml:space="preserve">Correct deficiencies if found and </w:t>
      </w:r>
      <w:proofErr w:type="spellStart"/>
      <w:r w:rsidRPr="00C21B73">
        <w:t>revarify</w:t>
      </w:r>
      <w:proofErr w:type="spellEnd"/>
      <w:r w:rsidRPr="00C21B73">
        <w:t xml:space="preserve"> the lockout.</w:t>
      </w:r>
    </w:p>
    <w:p w14:paraId="1AE34016" w14:textId="77777777" w:rsidR="00C21B73" w:rsidRPr="00401E1F" w:rsidRDefault="00C21B73" w:rsidP="00C21B73">
      <w:pPr>
        <w:numPr>
          <w:ilvl w:val="0"/>
          <w:numId w:val="17"/>
        </w:numPr>
        <w:tabs>
          <w:tab w:val="clear" w:pos="360"/>
          <w:tab w:val="num" w:pos="-2160"/>
        </w:tabs>
        <w:spacing w:before="115"/>
        <w:ind w:left="720"/>
      </w:pPr>
      <w:r w:rsidRPr="00401E1F">
        <w:t>A verifier from each team/department doing the work must independently verify ALL lockouts</w:t>
      </w:r>
    </w:p>
    <w:p w14:paraId="1B1E3AAD" w14:textId="77777777" w:rsidR="00C21B73" w:rsidRPr="00C21B73" w:rsidRDefault="00C21B73" w:rsidP="00C21B73">
      <w:pPr>
        <w:numPr>
          <w:ilvl w:val="0"/>
          <w:numId w:val="17"/>
        </w:numPr>
        <w:tabs>
          <w:tab w:val="clear" w:pos="360"/>
          <w:tab w:val="num" w:pos="-2160"/>
        </w:tabs>
        <w:spacing w:before="115"/>
        <w:ind w:left="720"/>
      </w:pPr>
      <w:r w:rsidRPr="00C21B73">
        <w:t>It is the responsibility of each individual to be satisfied that the lock out is correct for the scope of work being performed.</w:t>
      </w:r>
    </w:p>
    <w:p w14:paraId="71BDB88A" w14:textId="77777777" w:rsidR="00C21B73" w:rsidRPr="00C21B73" w:rsidRDefault="00C21B73" w:rsidP="00476145">
      <w:pPr>
        <w:numPr>
          <w:ilvl w:val="0"/>
          <w:numId w:val="15"/>
        </w:numPr>
        <w:tabs>
          <w:tab w:val="clear" w:pos="360"/>
          <w:tab w:val="num" w:pos="720"/>
        </w:tabs>
        <w:spacing w:before="115"/>
        <w:ind w:left="720"/>
      </w:pPr>
      <w:r w:rsidRPr="00C21B73">
        <w:t>Use lock out procedures, diagrams, and illustrations etc. to find lockout locations.</w:t>
      </w:r>
    </w:p>
    <w:p w14:paraId="165D8118" w14:textId="77777777" w:rsidR="00C21B73" w:rsidRPr="00C21B73" w:rsidRDefault="00C21B73" w:rsidP="00C21B73">
      <w:pPr>
        <w:keepNext/>
        <w:keepLines/>
        <w:spacing w:before="200"/>
        <w:ind w:left="0"/>
        <w:outlineLvl w:val="2"/>
        <w:rPr>
          <w:rFonts w:asciiTheme="majorHAnsi" w:eastAsiaTheme="majorEastAsia" w:hAnsiTheme="majorHAnsi" w:cstheme="majorBidi"/>
          <w:b/>
          <w:bCs/>
          <w:color w:val="5B9BD5" w:themeColor="accent1"/>
        </w:rPr>
      </w:pPr>
      <w:bookmarkStart w:id="8" w:name="_Toc495201148"/>
      <w:bookmarkStart w:id="9" w:name="_Toc514643477"/>
      <w:bookmarkStart w:id="10" w:name="_Toc9669986"/>
      <w:r w:rsidRPr="00C21B73">
        <w:rPr>
          <w:rFonts w:asciiTheme="majorHAnsi" w:eastAsiaTheme="majorEastAsia" w:hAnsiTheme="majorHAnsi" w:cstheme="majorBidi"/>
          <w:b/>
          <w:bCs/>
          <w:color w:val="5B9BD5" w:themeColor="accent1"/>
        </w:rPr>
        <w:t xml:space="preserve">5. </w:t>
      </w:r>
      <w:bookmarkEnd w:id="8"/>
      <w:r w:rsidRPr="00C21B73">
        <w:rPr>
          <w:rFonts w:asciiTheme="majorHAnsi" w:eastAsiaTheme="majorEastAsia" w:hAnsiTheme="majorHAnsi" w:cstheme="majorBidi"/>
          <w:b/>
          <w:bCs/>
          <w:color w:val="5B9BD5" w:themeColor="accent1"/>
        </w:rPr>
        <w:t>Leaving or returning to the jobsite when work is unfinished</w:t>
      </w:r>
      <w:bookmarkEnd w:id="9"/>
      <w:bookmarkEnd w:id="10"/>
    </w:p>
    <w:p w14:paraId="1C2E2C0B" w14:textId="77777777" w:rsidR="00C21B73" w:rsidRPr="00C21B73" w:rsidRDefault="00C21B73" w:rsidP="00C21B73">
      <w:pPr>
        <w:numPr>
          <w:ilvl w:val="0"/>
          <w:numId w:val="18"/>
        </w:numPr>
        <w:tabs>
          <w:tab w:val="clear" w:pos="360"/>
          <w:tab w:val="num" w:pos="-2160"/>
        </w:tabs>
        <w:spacing w:before="115"/>
        <w:ind w:left="720"/>
      </w:pPr>
      <w:r w:rsidRPr="00C21B73">
        <w:t xml:space="preserve">If it becomes necessary to leave the assigned work area because of shift change or work reassignment, remove your personal lock.  </w:t>
      </w:r>
      <w:r w:rsidRPr="00C21B73">
        <w:rPr>
          <w:b/>
        </w:rPr>
        <w:t>NOTE</w:t>
      </w:r>
      <w:r w:rsidRPr="00C21B73">
        <w:t>:  An Authorized Isolation Employee’s lock and tag must be in place when all personal locks are removed.  In addition, if the job is not complete, a Do Not Operate tag must be applied to any department lock and tag attached to the lock box along with a description of unfinished task.</w:t>
      </w:r>
    </w:p>
    <w:p w14:paraId="325C6FEC" w14:textId="77777777" w:rsidR="00C21B73" w:rsidRPr="00C21B73" w:rsidRDefault="00C21B73" w:rsidP="00C21B73">
      <w:pPr>
        <w:numPr>
          <w:ilvl w:val="0"/>
          <w:numId w:val="18"/>
        </w:numPr>
        <w:spacing w:before="115"/>
        <w:ind w:left="720"/>
      </w:pPr>
      <w:r w:rsidRPr="00C21B73">
        <w:t>On return it is each individual’s responsibility to be satisfied with the lockout.</w:t>
      </w:r>
    </w:p>
    <w:p w14:paraId="1F3E86FB" w14:textId="77777777" w:rsidR="00C21B73" w:rsidRPr="00C21B73" w:rsidRDefault="00C21B73" w:rsidP="00C21B73">
      <w:pPr>
        <w:numPr>
          <w:ilvl w:val="0"/>
          <w:numId w:val="18"/>
        </w:numPr>
        <w:spacing w:before="115"/>
        <w:ind w:left="720"/>
      </w:pPr>
      <w:r w:rsidRPr="00C21B73">
        <w:t>The key to the isolation lock, and any information regarding the lockout, can either be passed on to the next designated Authorized Isolation Employee or deposited in the local department isolation box. The local department isolation box will be labeled “AIE Lock Key Box”. Only AIE employees can have a key to the AIE lock key box.</w:t>
      </w:r>
    </w:p>
    <w:p w14:paraId="3CCD0148" w14:textId="77777777" w:rsidR="00C21B73" w:rsidRPr="00C21B73" w:rsidRDefault="00C21B73" w:rsidP="00C21B73">
      <w:pPr>
        <w:keepNext/>
        <w:keepLines/>
        <w:spacing w:before="200"/>
        <w:ind w:left="0"/>
        <w:outlineLvl w:val="2"/>
        <w:rPr>
          <w:rFonts w:asciiTheme="majorHAnsi" w:eastAsiaTheme="majorEastAsia" w:hAnsiTheme="majorHAnsi" w:cstheme="majorBidi"/>
          <w:b/>
          <w:bCs/>
          <w:color w:val="5B9BD5" w:themeColor="accent1"/>
        </w:rPr>
      </w:pPr>
      <w:bookmarkStart w:id="11" w:name="_Toc495201149"/>
      <w:bookmarkStart w:id="12" w:name="_Toc9669987"/>
      <w:r w:rsidRPr="00C21B73">
        <w:rPr>
          <w:rFonts w:asciiTheme="majorHAnsi" w:eastAsiaTheme="majorEastAsia" w:hAnsiTheme="majorHAnsi" w:cstheme="majorBidi"/>
          <w:b/>
          <w:bCs/>
          <w:color w:val="5B9BD5" w:themeColor="accent1"/>
        </w:rPr>
        <w:t>6. Completing Servicing or Maintenance</w:t>
      </w:r>
      <w:bookmarkEnd w:id="11"/>
      <w:bookmarkEnd w:id="12"/>
    </w:p>
    <w:p w14:paraId="1FB7068B" w14:textId="77777777" w:rsidR="00C21B73" w:rsidRPr="00C21B73" w:rsidRDefault="00C21B73" w:rsidP="00C21B73">
      <w:pPr>
        <w:numPr>
          <w:ilvl w:val="0"/>
          <w:numId w:val="20"/>
        </w:numPr>
        <w:tabs>
          <w:tab w:val="clear" w:pos="360"/>
          <w:tab w:val="num" w:pos="0"/>
        </w:tabs>
        <w:spacing w:before="115"/>
        <w:ind w:left="720"/>
      </w:pPr>
      <w:r w:rsidRPr="00C21B73">
        <w:t xml:space="preserve">When servicing or maintenance work is complete, and there is no longer any danger of exposure to the particular hazard, each person must remove their own lock and department lock if applied.  </w:t>
      </w:r>
    </w:p>
    <w:p w14:paraId="4B82BEBD" w14:textId="77777777" w:rsidR="00C21B73" w:rsidRPr="00C21B73" w:rsidRDefault="00C21B73" w:rsidP="00C21B73">
      <w:pPr>
        <w:numPr>
          <w:ilvl w:val="0"/>
          <w:numId w:val="20"/>
        </w:numPr>
        <w:spacing w:before="115"/>
        <w:ind w:left="720"/>
        <w:rPr>
          <w:strike/>
        </w:rPr>
      </w:pPr>
      <w:r w:rsidRPr="00C21B73">
        <w:t>Failure to remove a lock may result in being called back to remove it without compensation.</w:t>
      </w:r>
    </w:p>
    <w:p w14:paraId="71DC33FF" w14:textId="77777777" w:rsidR="00C21B73" w:rsidRPr="00C21B73" w:rsidRDefault="00C21B73" w:rsidP="00C21B73">
      <w:pPr>
        <w:numPr>
          <w:ilvl w:val="0"/>
          <w:numId w:val="20"/>
        </w:numPr>
        <w:spacing w:before="115"/>
        <w:ind w:left="720"/>
        <w:rPr>
          <w:strike/>
        </w:rPr>
      </w:pPr>
      <w:r w:rsidRPr="00C21B73">
        <w:t xml:space="preserve">The Authorized Isolation Employee must verify that the equipment is fit to return to operating condition prior to removing the Authorized Isolation Employee lock and tag. </w:t>
      </w:r>
    </w:p>
    <w:p w14:paraId="27C3A796" w14:textId="77777777" w:rsidR="00C21B73" w:rsidRPr="00C21B73" w:rsidRDefault="00C21B73" w:rsidP="00C21B73">
      <w:pPr>
        <w:keepNext/>
        <w:keepLines/>
        <w:spacing w:before="200"/>
        <w:ind w:left="0"/>
        <w:outlineLvl w:val="2"/>
        <w:rPr>
          <w:rFonts w:asciiTheme="majorHAnsi" w:eastAsiaTheme="majorEastAsia" w:hAnsiTheme="majorHAnsi" w:cstheme="majorBidi"/>
          <w:b/>
          <w:bCs/>
          <w:color w:val="5B9BD5" w:themeColor="accent1"/>
        </w:rPr>
      </w:pPr>
      <w:bookmarkStart w:id="13" w:name="_Toc495201151"/>
      <w:bookmarkStart w:id="14" w:name="_Toc9669988"/>
      <w:r w:rsidRPr="00C21B73">
        <w:rPr>
          <w:rFonts w:asciiTheme="majorHAnsi" w:eastAsiaTheme="majorEastAsia" w:hAnsiTheme="majorHAnsi" w:cstheme="majorBidi"/>
          <w:b/>
          <w:bCs/>
          <w:color w:val="5B9BD5" w:themeColor="accent1"/>
        </w:rPr>
        <w:t>7. Lock Boxes</w:t>
      </w:r>
      <w:bookmarkEnd w:id="13"/>
      <w:bookmarkEnd w:id="14"/>
    </w:p>
    <w:p w14:paraId="1800F957" w14:textId="77777777" w:rsidR="00C21B73" w:rsidRPr="00C21B73" w:rsidRDefault="00C21B73" w:rsidP="00C21B73">
      <w:pPr>
        <w:tabs>
          <w:tab w:val="left" w:pos="2880"/>
        </w:tabs>
        <w:spacing w:after="120"/>
        <w:ind w:left="360"/>
      </w:pPr>
      <w:r w:rsidRPr="00C21B73">
        <w:t>A lock box and system locks are used where the lock out will require more than a single lockout point. Isolation Lockout Form (Isolation Permit) must be implemented and attached to all lock boxes</w:t>
      </w:r>
    </w:p>
    <w:p w14:paraId="786A3BE5" w14:textId="77777777" w:rsidR="00C21B73" w:rsidRPr="00C21B73" w:rsidRDefault="00C21B73" w:rsidP="00C21B73">
      <w:pPr>
        <w:keepNext/>
        <w:keepLines/>
        <w:ind w:left="360"/>
        <w:outlineLvl w:val="3"/>
        <w:rPr>
          <w:rFonts w:asciiTheme="majorHAnsi" w:eastAsiaTheme="majorEastAsia" w:hAnsiTheme="majorHAnsi" w:cstheme="majorBidi"/>
          <w:b/>
          <w:bCs/>
          <w:i/>
          <w:iCs/>
          <w:color w:val="5B9BD5" w:themeColor="accent1"/>
        </w:rPr>
      </w:pPr>
    </w:p>
    <w:p w14:paraId="1E88B05D" w14:textId="77777777" w:rsidR="00C21B73" w:rsidRPr="00C21B73" w:rsidRDefault="00C21B73" w:rsidP="00C21B73">
      <w:pPr>
        <w:keepNext/>
        <w:keepLines/>
        <w:ind w:left="360"/>
        <w:outlineLvl w:val="3"/>
        <w:rPr>
          <w:rFonts w:asciiTheme="majorHAnsi" w:eastAsiaTheme="majorEastAsia" w:hAnsiTheme="majorHAnsi" w:cstheme="majorBidi"/>
          <w:b/>
          <w:bCs/>
          <w:i/>
          <w:iCs/>
          <w:color w:val="5B9BD5" w:themeColor="accent1"/>
        </w:rPr>
      </w:pPr>
      <w:r w:rsidRPr="00C21B73">
        <w:rPr>
          <w:rFonts w:asciiTheme="majorHAnsi" w:eastAsiaTheme="majorEastAsia" w:hAnsiTheme="majorHAnsi" w:cstheme="majorBidi"/>
          <w:b/>
          <w:bCs/>
          <w:i/>
          <w:iCs/>
          <w:color w:val="5B9BD5" w:themeColor="accent1"/>
        </w:rPr>
        <w:t>a. Lockout steps</w:t>
      </w:r>
    </w:p>
    <w:p w14:paraId="7CE2901C" w14:textId="77777777" w:rsidR="00C21B73" w:rsidRPr="00C21B73" w:rsidRDefault="00C21B73" w:rsidP="00476145">
      <w:pPr>
        <w:numPr>
          <w:ilvl w:val="0"/>
          <w:numId w:val="38"/>
        </w:numPr>
        <w:spacing w:before="115"/>
        <w:rPr>
          <w:rFonts w:cs="Arial"/>
          <w:color w:val="000000"/>
        </w:rPr>
      </w:pPr>
      <w:r w:rsidRPr="00C21B73">
        <w:t>The Authorized Isolation Employee (AIE) performs and verifies the system/equipment lockout placing System locks on the individual isolation points using the Safety Isolation Lockout Form and Work Instruction as guidance. The AIE is required to print and sign the Safety Isolation Lockout Form; initial each step of the lockout; identify system lock numbers; and initial that the try step has been performed. The AIE will write what work is being done in the “Special Instruction” box</w:t>
      </w:r>
    </w:p>
    <w:p w14:paraId="1ABF8872" w14:textId="77777777" w:rsidR="00C21B73" w:rsidRPr="00C21B73" w:rsidRDefault="00C21B73" w:rsidP="00476145">
      <w:pPr>
        <w:numPr>
          <w:ilvl w:val="0"/>
          <w:numId w:val="38"/>
        </w:numPr>
        <w:spacing w:before="115"/>
        <w:rPr>
          <w:color w:val="000000"/>
        </w:rPr>
      </w:pPr>
      <w:r w:rsidRPr="00C21B73">
        <w:rPr>
          <w:color w:val="000000"/>
        </w:rPr>
        <w:t>The AIE places the system key(s) in the lock box and the AIE lock and tag is then placed on the clasp on the outside of the lock box.</w:t>
      </w:r>
    </w:p>
    <w:p w14:paraId="40E24412" w14:textId="77777777" w:rsidR="00C21B73" w:rsidRPr="00C21B73" w:rsidRDefault="00C21B73" w:rsidP="00476145">
      <w:pPr>
        <w:numPr>
          <w:ilvl w:val="0"/>
          <w:numId w:val="38"/>
        </w:numPr>
        <w:spacing w:before="120"/>
        <w:jc w:val="left"/>
        <w:rPr>
          <w:rFonts w:eastAsia="Calibri" w:cs="Arial"/>
          <w:i/>
          <w:szCs w:val="20"/>
        </w:rPr>
      </w:pPr>
      <w:r w:rsidRPr="00C21B73">
        <w:rPr>
          <w:rFonts w:eastAsia="Calibri" w:cs="Arial"/>
          <w:szCs w:val="20"/>
        </w:rPr>
        <w:t xml:space="preserve">A Verifier from the team that is performing the work, independently verifies that the isolation step is completed according to the form (locked and/or Bled) initials each task step of the Safety Isolation Lockout Form; initials that the try step has been performed; and prints their name.  </w:t>
      </w:r>
      <w:r w:rsidRPr="00C21B73">
        <w:rPr>
          <w:rFonts w:eastAsia="Calibri" w:cs="Arial"/>
          <w:i/>
          <w:szCs w:val="20"/>
        </w:rPr>
        <w:t>It may be done prior to the work, but a department lock needs to be attached to the box to ensure that the lockout has not changed</w:t>
      </w:r>
    </w:p>
    <w:p w14:paraId="435A4B65" w14:textId="77777777" w:rsidR="00C21B73" w:rsidRPr="00401E1F" w:rsidRDefault="00C21B73" w:rsidP="00476145">
      <w:pPr>
        <w:numPr>
          <w:ilvl w:val="0"/>
          <w:numId w:val="38"/>
        </w:numPr>
        <w:spacing w:before="120"/>
        <w:jc w:val="left"/>
        <w:rPr>
          <w:rFonts w:eastAsia="Calibri" w:cs="Arial"/>
          <w:szCs w:val="20"/>
        </w:rPr>
      </w:pPr>
      <w:r w:rsidRPr="00401E1F">
        <w:rPr>
          <w:rFonts w:eastAsia="Calibri" w:cs="Arial"/>
          <w:szCs w:val="20"/>
        </w:rPr>
        <w:t xml:space="preserve">Before work commences, the Approver (supervisor) will verify that the Safety Isolation Lockout Form has been filled out properly and signs in the “Approved By:” section.  AIE and verifier complete their steps and document before supervisor approval.  Supervisor will confirm lock box is setup properly including AIE lock and tag in place.  Any questions should be resolved with AIE or verifier before approving, will verify that the Safety Isolation Lockout Form has been filled out properly and signs in the “Approved by signature”.  They are not required to walk down the system.  </w:t>
      </w:r>
    </w:p>
    <w:p w14:paraId="7A0B27E5" w14:textId="77777777" w:rsidR="00C21B73" w:rsidRPr="00C21B73" w:rsidRDefault="00C21B73" w:rsidP="00476145">
      <w:pPr>
        <w:numPr>
          <w:ilvl w:val="0"/>
          <w:numId w:val="38"/>
        </w:numPr>
        <w:spacing w:before="115"/>
      </w:pPr>
      <w:r w:rsidRPr="00C21B73">
        <w:rPr>
          <w:rFonts w:cs="Arial"/>
        </w:rPr>
        <w:t>The AIE ensures that the Isolation Lockout Form (Isolation Permit) for the system</w:t>
      </w:r>
      <w:r w:rsidRPr="00C21B73">
        <w:t xml:space="preserve"> and/or any variances are attached to the lock box.  The </w:t>
      </w:r>
      <w:r w:rsidRPr="00C21B73">
        <w:rPr>
          <w:rFonts w:cs="Arial"/>
        </w:rPr>
        <w:t xml:space="preserve">Isolation Lockout Form (Isolation Permit) </w:t>
      </w:r>
      <w:r w:rsidRPr="00C21B73">
        <w:t>specifies what area(s) are protected by the system lock and the description and/or tag number of the isolation points.</w:t>
      </w:r>
    </w:p>
    <w:p w14:paraId="0FE59023" w14:textId="08ED5B1E" w:rsidR="00C21B73" w:rsidRPr="00C21B73" w:rsidRDefault="00C21B73" w:rsidP="00256A65">
      <w:pPr>
        <w:numPr>
          <w:ilvl w:val="0"/>
          <w:numId w:val="38"/>
        </w:numPr>
        <w:spacing w:before="115"/>
      </w:pPr>
      <w:r w:rsidRPr="00C21B73">
        <w:lastRenderedPageBreak/>
        <w:t xml:space="preserve">Once an AIE lock and Isolation Permit is in place and another department needs to perform work on the equipment, their Department lock and tag is attached to the lockbox </w:t>
      </w:r>
    </w:p>
    <w:p w14:paraId="74D7360D" w14:textId="77777777" w:rsidR="00C21B73" w:rsidRPr="00C21B73" w:rsidRDefault="00C21B73" w:rsidP="00476145">
      <w:pPr>
        <w:numPr>
          <w:ilvl w:val="0"/>
          <w:numId w:val="38"/>
        </w:numPr>
        <w:spacing w:before="115"/>
      </w:pPr>
      <w:r w:rsidRPr="00C21B73">
        <w:t>Personnel, whose job activities require they use lockout protection in the affected area, place their personal lock and tag on the lock box.  It is each individuals responsibility to :</w:t>
      </w:r>
    </w:p>
    <w:p w14:paraId="7F41786B" w14:textId="77777777" w:rsidR="00C21B73" w:rsidRPr="00C21B73" w:rsidRDefault="00C21B73" w:rsidP="00C21B73">
      <w:pPr>
        <w:numPr>
          <w:ilvl w:val="0"/>
          <w:numId w:val="25"/>
        </w:numPr>
        <w:spacing w:before="115"/>
      </w:pPr>
      <w:r w:rsidRPr="00C21B73">
        <w:t>Review the posted lockout form (Isolation Permit) to confirm that the lock box covers their job.</w:t>
      </w:r>
    </w:p>
    <w:p w14:paraId="0DB5B010" w14:textId="77777777" w:rsidR="00C21B73" w:rsidRPr="00C21B73" w:rsidRDefault="00C21B73" w:rsidP="00C21B73">
      <w:pPr>
        <w:numPr>
          <w:ilvl w:val="0"/>
          <w:numId w:val="19"/>
        </w:numPr>
        <w:tabs>
          <w:tab w:val="clear" w:pos="360"/>
          <w:tab w:val="num" w:pos="1080"/>
        </w:tabs>
        <w:spacing w:before="115"/>
        <w:ind w:left="720" w:firstLine="0"/>
      </w:pPr>
      <w:r w:rsidRPr="00C21B73">
        <w:t>Be satisfied the lock out is correct.</w:t>
      </w:r>
    </w:p>
    <w:p w14:paraId="0E300DCA" w14:textId="77777777" w:rsidR="00C21B73" w:rsidRPr="00C21B73" w:rsidRDefault="00C21B73" w:rsidP="00C21B73">
      <w:pPr>
        <w:spacing w:before="115"/>
      </w:pPr>
    </w:p>
    <w:p w14:paraId="648DA5CB" w14:textId="77777777" w:rsidR="00C21B73" w:rsidRPr="00C21B73" w:rsidRDefault="00C21B73" w:rsidP="00C21B73">
      <w:pPr>
        <w:spacing w:after="120"/>
        <w:ind w:hanging="360"/>
      </w:pPr>
      <w:r w:rsidRPr="00C21B73">
        <w:rPr>
          <w:noProof/>
        </w:rPr>
        <w:drawing>
          <wp:anchor distT="0" distB="0" distL="114300" distR="114300" simplePos="0" relativeHeight="251689472" behindDoc="1" locked="0" layoutInCell="1" allowOverlap="1" wp14:anchorId="3FE12BAB" wp14:editId="3C5512D1">
            <wp:simplePos x="0" y="0"/>
            <wp:positionH relativeFrom="column">
              <wp:posOffset>1489710</wp:posOffset>
            </wp:positionH>
            <wp:positionV relativeFrom="paragraph">
              <wp:posOffset>755015</wp:posOffset>
            </wp:positionV>
            <wp:extent cx="2630805" cy="1972310"/>
            <wp:effectExtent l="5398" t="0" r="3492" b="3493"/>
            <wp:wrapTopAndBottom/>
            <wp:docPr id="2" name="98EB02A2-14D2-4B47-871C-DB9A94D5D8BB" descr="cid:98EB02A2-14D2-4B47-871C-DB9A94D5D8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EB02A2-14D2-4B47-871C-DB9A94D5D8BB" descr="cid:98EB02A2-14D2-4B47-871C-DB9A94D5D8BB"/>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rot="5400000">
                      <a:off x="0" y="0"/>
                      <a:ext cx="2630805" cy="1972310"/>
                    </a:xfrm>
                    <a:prstGeom prst="rect">
                      <a:avLst/>
                    </a:prstGeom>
                    <a:noFill/>
                    <a:ln>
                      <a:noFill/>
                    </a:ln>
                  </pic:spPr>
                </pic:pic>
              </a:graphicData>
            </a:graphic>
          </wp:anchor>
        </w:drawing>
      </w:r>
      <w:r w:rsidRPr="00C21B73">
        <w:t>8.  If the job is not complete at the end of the shift a Do Not Operate tag needs to be attached to any departmental locks with a description of the unfinished task.</w:t>
      </w:r>
    </w:p>
    <w:p w14:paraId="291E4B6B" w14:textId="77777777" w:rsidR="00C21B73" w:rsidRPr="00C21B73" w:rsidRDefault="00C21B73" w:rsidP="00C21B73">
      <w:pPr>
        <w:keepNext/>
        <w:keepLines/>
        <w:spacing w:before="200"/>
        <w:ind w:left="1440" w:firstLine="720"/>
        <w:outlineLvl w:val="3"/>
        <w:rPr>
          <w:rFonts w:asciiTheme="majorHAnsi" w:eastAsiaTheme="majorEastAsia" w:hAnsiTheme="majorHAnsi" w:cstheme="majorBidi"/>
          <w:b/>
          <w:bCs/>
          <w:i/>
          <w:iCs/>
          <w:color w:val="5B9BD5" w:themeColor="accent1"/>
        </w:rPr>
      </w:pPr>
      <w:bookmarkStart w:id="15" w:name="_Toc514643481"/>
      <w:r w:rsidRPr="00C21B73">
        <w:rPr>
          <w:rFonts w:asciiTheme="majorHAnsi" w:eastAsiaTheme="majorEastAsia" w:hAnsiTheme="majorHAnsi" w:cstheme="majorBidi"/>
          <w:b/>
          <w:bCs/>
          <w:i/>
          <w:iCs/>
          <w:color w:val="5B9BD5" w:themeColor="accent1"/>
        </w:rPr>
        <w:t xml:space="preserve">                  </w:t>
      </w:r>
    </w:p>
    <w:p w14:paraId="0A400637" w14:textId="77777777" w:rsidR="00C21B73" w:rsidRPr="00C21B73" w:rsidRDefault="00C21B73" w:rsidP="00C21B73">
      <w:pPr>
        <w:ind w:left="0"/>
      </w:pPr>
    </w:p>
    <w:p w14:paraId="553B2440" w14:textId="77777777" w:rsidR="00C21B73" w:rsidRPr="00C21B73" w:rsidRDefault="00C21B73" w:rsidP="00C21B73">
      <w:pPr>
        <w:ind w:left="0"/>
      </w:pPr>
      <w:r w:rsidRPr="00C21B73">
        <w:rPr>
          <w:i/>
          <w:sz w:val="22"/>
        </w:rPr>
        <w:t xml:space="preserve">                                                       Example of a Lock Box</w:t>
      </w:r>
    </w:p>
    <w:p w14:paraId="58EA94E6" w14:textId="77777777" w:rsidR="00C21B73" w:rsidRPr="00C21B73" w:rsidRDefault="00C21B73" w:rsidP="00C21B73">
      <w:pPr>
        <w:keepNext/>
        <w:keepLines/>
        <w:spacing w:before="200"/>
        <w:ind w:left="360"/>
        <w:outlineLvl w:val="3"/>
        <w:rPr>
          <w:rFonts w:asciiTheme="majorHAnsi" w:eastAsiaTheme="majorEastAsia" w:hAnsiTheme="majorHAnsi" w:cstheme="majorBidi"/>
          <w:b/>
          <w:bCs/>
          <w:i/>
          <w:iCs/>
          <w:color w:val="5B9BD5" w:themeColor="accent1"/>
        </w:rPr>
      </w:pPr>
      <w:r w:rsidRPr="00C21B73">
        <w:rPr>
          <w:rFonts w:asciiTheme="majorHAnsi" w:eastAsiaTheme="majorEastAsia" w:hAnsiTheme="majorHAnsi" w:cstheme="majorBidi"/>
          <w:b/>
          <w:bCs/>
          <w:i/>
          <w:iCs/>
          <w:color w:val="5B9BD5" w:themeColor="accent1"/>
        </w:rPr>
        <w:t>b. Test Running Equipment in a Lockout</w:t>
      </w:r>
      <w:bookmarkEnd w:id="15"/>
    </w:p>
    <w:p w14:paraId="3A5F19BD" w14:textId="77777777" w:rsidR="00C21B73" w:rsidRPr="00C21B73" w:rsidRDefault="00C21B73" w:rsidP="00C21B73">
      <w:pPr>
        <w:spacing w:after="120"/>
        <w:ind w:left="360"/>
      </w:pPr>
      <w:r w:rsidRPr="00C21B73">
        <w:t xml:space="preserve">To test run a piece of equipment in the work area protected by the system lock the following steps apply: </w:t>
      </w:r>
    </w:p>
    <w:p w14:paraId="6D6B4DDC" w14:textId="77777777" w:rsidR="00C21B73" w:rsidRPr="00C21B73" w:rsidRDefault="00C21B73" w:rsidP="00476145">
      <w:pPr>
        <w:numPr>
          <w:ilvl w:val="0"/>
          <w:numId w:val="39"/>
        </w:numPr>
        <w:tabs>
          <w:tab w:val="clear" w:pos="3240"/>
          <w:tab w:val="num" w:pos="720"/>
        </w:tabs>
        <w:spacing w:before="115"/>
        <w:ind w:left="720"/>
      </w:pPr>
      <w:r w:rsidRPr="00C21B73">
        <w:t xml:space="preserve">Each person involved removes his or her personal lock from the lock box and clears the area. </w:t>
      </w:r>
    </w:p>
    <w:p w14:paraId="4896E7D5" w14:textId="77777777" w:rsidR="00C21B73" w:rsidRPr="00C21B73" w:rsidRDefault="00C21B73" w:rsidP="00476145">
      <w:pPr>
        <w:numPr>
          <w:ilvl w:val="0"/>
          <w:numId w:val="39"/>
        </w:numPr>
        <w:spacing w:before="115"/>
        <w:ind w:left="720"/>
      </w:pPr>
      <w:r w:rsidRPr="00C21B73">
        <w:t xml:space="preserve">The Authorized Isolation Employee, responsible for the system lockout during this portion of the work, checks to ensure the area is clear, removes the Authorized Isolation Employee Lock from the lock box.  </w:t>
      </w:r>
    </w:p>
    <w:p w14:paraId="6048BA68" w14:textId="77777777" w:rsidR="00C21B73" w:rsidRPr="00C21B73" w:rsidRDefault="00C21B73" w:rsidP="00476145">
      <w:pPr>
        <w:numPr>
          <w:ilvl w:val="0"/>
          <w:numId w:val="39"/>
        </w:numPr>
        <w:spacing w:before="115"/>
        <w:ind w:left="720"/>
        <w:jc w:val="left"/>
      </w:pPr>
      <w:r w:rsidRPr="00C21B73">
        <w:t>All System keys must be locked up or in the possession of the Authorized Isolation Employee during the test running of equipment.</w:t>
      </w:r>
    </w:p>
    <w:p w14:paraId="6124146D" w14:textId="77777777" w:rsidR="00C21B73" w:rsidRPr="00C21B73" w:rsidRDefault="00C21B73" w:rsidP="00476145">
      <w:pPr>
        <w:numPr>
          <w:ilvl w:val="0"/>
          <w:numId w:val="39"/>
        </w:numPr>
        <w:spacing w:before="115"/>
        <w:ind w:left="720"/>
        <w:jc w:val="left"/>
      </w:pPr>
      <w:r w:rsidRPr="00C21B73">
        <w:t>When the required test work is completed, the system is re-locked out by the Authorized Isolation Employee, verified and approved as per procedure.</w:t>
      </w:r>
    </w:p>
    <w:p w14:paraId="403081F9" w14:textId="77777777" w:rsidR="00C21B73" w:rsidRPr="00C21B73" w:rsidRDefault="00C21B73" w:rsidP="00C21B73">
      <w:pPr>
        <w:keepNext/>
        <w:keepLines/>
        <w:spacing w:before="200"/>
        <w:ind w:left="0"/>
        <w:outlineLvl w:val="2"/>
        <w:rPr>
          <w:rFonts w:asciiTheme="majorHAnsi" w:eastAsiaTheme="majorEastAsia" w:hAnsiTheme="majorHAnsi" w:cstheme="majorBidi"/>
          <w:b/>
          <w:bCs/>
          <w:color w:val="5B9BD5" w:themeColor="accent1"/>
        </w:rPr>
      </w:pPr>
      <w:bookmarkStart w:id="16" w:name="_Toc495201152"/>
      <w:bookmarkStart w:id="17" w:name="_Toc505145238"/>
      <w:bookmarkStart w:id="18" w:name="_Toc9669989"/>
      <w:r w:rsidRPr="00C21B73">
        <w:rPr>
          <w:rFonts w:asciiTheme="majorHAnsi" w:eastAsiaTheme="majorEastAsia" w:hAnsiTheme="majorHAnsi" w:cstheme="majorBidi"/>
          <w:b/>
          <w:bCs/>
          <w:color w:val="5B9BD5" w:themeColor="accent1"/>
        </w:rPr>
        <w:t xml:space="preserve">8. </w:t>
      </w:r>
      <w:bookmarkEnd w:id="16"/>
      <w:bookmarkEnd w:id="17"/>
      <w:r w:rsidRPr="00C21B73">
        <w:rPr>
          <w:rFonts w:asciiTheme="majorHAnsi" w:eastAsiaTheme="majorEastAsia" w:hAnsiTheme="majorHAnsi" w:cstheme="majorBidi"/>
          <w:b/>
          <w:bCs/>
          <w:color w:val="5B9BD5" w:themeColor="accent1"/>
        </w:rPr>
        <w:t>Removal of a Personal, System or Isolation lock from a Lockout</w:t>
      </w:r>
      <w:bookmarkEnd w:id="18"/>
    </w:p>
    <w:p w14:paraId="1FF70846" w14:textId="77777777" w:rsidR="00C21B73" w:rsidRPr="00C21B73" w:rsidRDefault="00C21B73" w:rsidP="00C21B73">
      <w:pPr>
        <w:spacing w:after="120"/>
        <w:ind w:left="360"/>
      </w:pPr>
      <w:r w:rsidRPr="00C21B73">
        <w:t>Perform the following steps when a personal, system or isolation lock is found on a piece of equipment or system that is required to be started.  Reference form “Removal of Lockout Lock”, (SAF-C1-006)</w:t>
      </w:r>
    </w:p>
    <w:p w14:paraId="63051E99" w14:textId="77777777" w:rsidR="00C21B73" w:rsidRPr="00C21B73" w:rsidRDefault="00C21B73" w:rsidP="00476145">
      <w:pPr>
        <w:numPr>
          <w:ilvl w:val="0"/>
          <w:numId w:val="40"/>
        </w:numPr>
        <w:tabs>
          <w:tab w:val="clear" w:pos="3240"/>
          <w:tab w:val="num" w:pos="720"/>
        </w:tabs>
        <w:spacing w:before="115"/>
        <w:ind w:left="720"/>
      </w:pPr>
      <w:r w:rsidRPr="00C21B73">
        <w:t>Determine whose lock is on the equipment.</w:t>
      </w:r>
    </w:p>
    <w:p w14:paraId="5673C420" w14:textId="77777777" w:rsidR="00C21B73" w:rsidRPr="00C21B73" w:rsidRDefault="00C21B73" w:rsidP="00476145">
      <w:pPr>
        <w:numPr>
          <w:ilvl w:val="0"/>
          <w:numId w:val="40"/>
        </w:numPr>
        <w:tabs>
          <w:tab w:val="left" w:pos="1260"/>
        </w:tabs>
        <w:spacing w:before="115"/>
        <w:ind w:left="720"/>
        <w:rPr>
          <w:strike/>
          <w:color w:val="000000"/>
        </w:rPr>
      </w:pPr>
      <w:r w:rsidRPr="00C21B73">
        <w:rPr>
          <w:b/>
          <w:color w:val="000000"/>
        </w:rPr>
        <w:t>Personal locks</w:t>
      </w:r>
      <w:r w:rsidRPr="00C21B73">
        <w:rPr>
          <w:color w:val="000000"/>
        </w:rPr>
        <w:t xml:space="preserve"> must only be removed by the lock owner. If the lock owner is not available the lock must only be removed with the authorization of the site Manager (General Manager for Boron Operations) or her/his appointed nominee and in accordance with a procedure. </w:t>
      </w:r>
    </w:p>
    <w:p w14:paraId="3237D2B9" w14:textId="77777777" w:rsidR="00C21B73" w:rsidRPr="00C21B73" w:rsidRDefault="00C21B73" w:rsidP="00476145">
      <w:pPr>
        <w:numPr>
          <w:ilvl w:val="0"/>
          <w:numId w:val="40"/>
        </w:numPr>
        <w:spacing w:before="115"/>
        <w:ind w:left="720"/>
      </w:pPr>
      <w:r w:rsidRPr="00C21B73">
        <w:t>If the employee cannot be found on company property, then notify the appropriate Supervisor or management member that the lock or locks might need to be cut off.</w:t>
      </w:r>
    </w:p>
    <w:p w14:paraId="229BC78B" w14:textId="77777777" w:rsidR="00C21B73" w:rsidRPr="00C21B73" w:rsidRDefault="00C21B73" w:rsidP="00476145">
      <w:pPr>
        <w:numPr>
          <w:ilvl w:val="0"/>
          <w:numId w:val="40"/>
        </w:numPr>
        <w:spacing w:before="115"/>
        <w:ind w:left="720"/>
      </w:pPr>
      <w:r w:rsidRPr="00C21B73">
        <w:t>The appropriate Supervisor will then follow all steps on the form “Removal of Lockout Lock”, (SAF-C1-006).</w:t>
      </w:r>
    </w:p>
    <w:p w14:paraId="4D42EC26" w14:textId="77777777" w:rsidR="00C21B73" w:rsidRPr="00C21B73" w:rsidRDefault="00C21B73" w:rsidP="00476145">
      <w:pPr>
        <w:numPr>
          <w:ilvl w:val="0"/>
          <w:numId w:val="40"/>
        </w:numPr>
        <w:spacing w:before="115"/>
        <w:ind w:left="720"/>
      </w:pPr>
      <w:r w:rsidRPr="00C21B73">
        <w:lastRenderedPageBreak/>
        <w:t>A meeting to review the circumstances requiring the lock removal will be held.  This meeting will involve the General Manager, Area Manager, and others if required.  The purpose of this review is to find the root cause of why the lock was left on, and discuss methods to prevent reoccurrence.</w:t>
      </w:r>
    </w:p>
    <w:p w14:paraId="1B6A40AE" w14:textId="77777777" w:rsidR="00C21B73" w:rsidRPr="00C21B73" w:rsidRDefault="00C21B73" w:rsidP="00476145">
      <w:pPr>
        <w:numPr>
          <w:ilvl w:val="0"/>
          <w:numId w:val="40"/>
        </w:numPr>
        <w:spacing w:before="115"/>
        <w:ind w:left="720"/>
      </w:pPr>
      <w:r w:rsidRPr="00C21B73">
        <w:t>The employee whose lock had to be removed is notified of the event upon return to company property.</w:t>
      </w:r>
    </w:p>
    <w:p w14:paraId="564002A4" w14:textId="77777777" w:rsidR="00C21B73" w:rsidRPr="00C21B73" w:rsidRDefault="00C21B73" w:rsidP="00C21B73">
      <w:pPr>
        <w:keepNext/>
        <w:keepLines/>
        <w:spacing w:before="200"/>
        <w:ind w:left="0"/>
        <w:outlineLvl w:val="2"/>
        <w:rPr>
          <w:rFonts w:asciiTheme="majorHAnsi" w:eastAsiaTheme="majorEastAsia" w:hAnsiTheme="majorHAnsi" w:cstheme="majorBidi"/>
          <w:b/>
          <w:bCs/>
          <w:color w:val="5B9BD5" w:themeColor="accent1"/>
        </w:rPr>
      </w:pPr>
      <w:bookmarkStart w:id="19" w:name="_Toc9669990"/>
      <w:r w:rsidRPr="00C21B73">
        <w:rPr>
          <w:rFonts w:asciiTheme="majorHAnsi" w:eastAsiaTheme="majorEastAsia" w:hAnsiTheme="majorHAnsi" w:cstheme="majorBidi"/>
          <w:b/>
          <w:bCs/>
          <w:color w:val="5B9BD5" w:themeColor="accent1"/>
        </w:rPr>
        <w:t xml:space="preserve">9. Adding, Changing, or Deleting the Isolation </w:t>
      </w:r>
      <w:bookmarkEnd w:id="19"/>
      <w:r w:rsidRPr="00C21B73">
        <w:rPr>
          <w:rFonts w:asciiTheme="majorHAnsi" w:eastAsiaTheme="majorEastAsia" w:hAnsiTheme="majorHAnsi" w:cstheme="majorBidi"/>
          <w:b/>
          <w:bCs/>
          <w:color w:val="5B9BD5" w:themeColor="accent1"/>
        </w:rPr>
        <w:t>Work Instruction</w:t>
      </w:r>
    </w:p>
    <w:p w14:paraId="70B22697" w14:textId="77777777" w:rsidR="00C21B73" w:rsidRPr="00C21B73" w:rsidRDefault="00C21B73" w:rsidP="00476145">
      <w:pPr>
        <w:numPr>
          <w:ilvl w:val="0"/>
          <w:numId w:val="41"/>
        </w:numPr>
        <w:spacing w:before="115"/>
      </w:pPr>
      <w:r w:rsidRPr="00C21B73">
        <w:t>Upon approval of the new or revised isolation work instruction, the latest revision will be posted to the RTM SharePoint Boron Site in the SIM Safety Isolation Manager by the Area Isolation Champion. All outdated versions will be removed from the intranet and archived</w:t>
      </w:r>
    </w:p>
    <w:p w14:paraId="7D7F66F6" w14:textId="77777777" w:rsidR="00C21B73" w:rsidRPr="00C21B73" w:rsidRDefault="00C21B73" w:rsidP="00476145">
      <w:pPr>
        <w:numPr>
          <w:ilvl w:val="0"/>
          <w:numId w:val="41"/>
        </w:numPr>
        <w:spacing w:before="115"/>
      </w:pPr>
      <w:r w:rsidRPr="00C21B73">
        <w:t>Adding a new work instruction:</w:t>
      </w:r>
    </w:p>
    <w:p w14:paraId="1B9DF22A" w14:textId="77777777" w:rsidR="00C21B73" w:rsidRPr="00C21B73" w:rsidRDefault="00C21B73" w:rsidP="00C21B73">
      <w:pPr>
        <w:spacing w:after="120"/>
        <w:ind w:left="1080" w:hanging="360"/>
      </w:pPr>
      <w:r w:rsidRPr="00C21B73">
        <w:t xml:space="preserve">2.1 The person requesting a new isolation work instruction should complete the “Request for New Isolation Work Instruction” form.  That form and a draft of the work instruction should be submitted to the Area Isolation Champion.  </w:t>
      </w:r>
    </w:p>
    <w:p w14:paraId="15600668" w14:textId="77777777" w:rsidR="00C21B73" w:rsidRPr="00C21B73" w:rsidRDefault="00C21B73" w:rsidP="00476145">
      <w:pPr>
        <w:numPr>
          <w:ilvl w:val="1"/>
          <w:numId w:val="42"/>
        </w:numPr>
        <w:spacing w:before="115"/>
      </w:pPr>
      <w:r w:rsidRPr="00C21B73">
        <w:t>The Draft will be typed and formatted by the Area Isolation Champion and returned to the originator for review prior to posting to the RTM SharePoint Boron Site in the SIM Safety Isolation Manager.</w:t>
      </w:r>
    </w:p>
    <w:p w14:paraId="1FE292C2" w14:textId="77777777" w:rsidR="00C21B73" w:rsidRPr="00C21B73" w:rsidRDefault="00C21B73" w:rsidP="00476145">
      <w:pPr>
        <w:numPr>
          <w:ilvl w:val="1"/>
          <w:numId w:val="42"/>
        </w:numPr>
        <w:spacing w:before="115"/>
      </w:pPr>
      <w:r w:rsidRPr="00C21B73">
        <w:t>When new equipment is installed, the following steps are taken:</w:t>
      </w:r>
    </w:p>
    <w:p w14:paraId="5224E12F" w14:textId="77777777" w:rsidR="00C21B73" w:rsidRPr="00C21B73" w:rsidRDefault="00C21B73" w:rsidP="00476145">
      <w:pPr>
        <w:numPr>
          <w:ilvl w:val="2"/>
          <w:numId w:val="42"/>
        </w:numPr>
        <w:spacing w:before="115"/>
        <w:ind w:left="1800"/>
      </w:pPr>
      <w:r w:rsidRPr="00C21B73">
        <w:t>New equipment requires following the Management of Change Procedure by the designated project manager or end user of the new equipment.</w:t>
      </w:r>
    </w:p>
    <w:p w14:paraId="6BDFB791" w14:textId="77777777" w:rsidR="00C21B73" w:rsidRPr="00C21B73" w:rsidRDefault="00C21B73" w:rsidP="00476145">
      <w:pPr>
        <w:numPr>
          <w:ilvl w:val="2"/>
          <w:numId w:val="42"/>
        </w:numPr>
        <w:spacing w:before="115"/>
        <w:ind w:left="1800"/>
      </w:pPr>
      <w:r w:rsidRPr="00C21B73">
        <w:t>Equipment is designed to include and minimize the number and/or complexity of lockable isolation points.</w:t>
      </w:r>
    </w:p>
    <w:p w14:paraId="00921A4F" w14:textId="77777777" w:rsidR="00C21B73" w:rsidRPr="00C21B73" w:rsidRDefault="00C21B73" w:rsidP="00476145">
      <w:pPr>
        <w:numPr>
          <w:ilvl w:val="2"/>
          <w:numId w:val="42"/>
        </w:numPr>
        <w:spacing w:before="115"/>
        <w:ind w:left="1800"/>
      </w:pPr>
      <w:r w:rsidRPr="00C21B73">
        <w:t>Prior to the equipment or system being commissioned and handed over, a new isolation work instruction will be completed by the designated project manager or end user.</w:t>
      </w:r>
    </w:p>
    <w:p w14:paraId="0007FA15" w14:textId="77777777" w:rsidR="00C21B73" w:rsidRPr="00C21B73" w:rsidRDefault="00C21B73" w:rsidP="00476145">
      <w:pPr>
        <w:numPr>
          <w:ilvl w:val="0"/>
          <w:numId w:val="42"/>
        </w:numPr>
        <w:spacing w:before="115"/>
        <w:ind w:left="720"/>
      </w:pPr>
      <w:r w:rsidRPr="00C21B73">
        <w:t>Revising an existing work instruction</w:t>
      </w:r>
    </w:p>
    <w:p w14:paraId="4D119FA4" w14:textId="77777777" w:rsidR="00C21B73" w:rsidRPr="00C21B73" w:rsidRDefault="00C21B73" w:rsidP="00476145">
      <w:pPr>
        <w:numPr>
          <w:ilvl w:val="1"/>
          <w:numId w:val="42"/>
        </w:numPr>
        <w:spacing w:before="115"/>
      </w:pPr>
      <w:r w:rsidRPr="00C21B73">
        <w:t xml:space="preserve">The person requesting a revised isolation work instruction should submit a draft of the procedure to the Area Isolation Champion with a completed “Request for Revised Isolation Work Instruction” form. </w:t>
      </w:r>
    </w:p>
    <w:p w14:paraId="38263BC4" w14:textId="77777777" w:rsidR="00C21B73" w:rsidRPr="00C21B73" w:rsidRDefault="00C21B73" w:rsidP="00476145">
      <w:pPr>
        <w:numPr>
          <w:ilvl w:val="1"/>
          <w:numId w:val="42"/>
        </w:numPr>
        <w:spacing w:before="115"/>
      </w:pPr>
      <w:r w:rsidRPr="00C21B73">
        <w:t>The Draft will be typed and formatted by the Area Isolation Champion and returned to the originator for review prior to posting to the RTM SharePoint Boron Site in the SIM Safety Isolation Manager.</w:t>
      </w:r>
    </w:p>
    <w:p w14:paraId="2DCFB215" w14:textId="77777777" w:rsidR="00C21B73" w:rsidRPr="00C21B73" w:rsidRDefault="00C21B73" w:rsidP="00476145">
      <w:pPr>
        <w:numPr>
          <w:ilvl w:val="1"/>
          <w:numId w:val="42"/>
        </w:numPr>
        <w:spacing w:before="115"/>
      </w:pPr>
      <w:r w:rsidRPr="00C21B73">
        <w:t>The Area Isolation Champion will replace the existing work instruction on the RTM SharePoint Boron Site in the SIM Safety Isolation Manager</w:t>
      </w:r>
    </w:p>
    <w:p w14:paraId="13EFAE57" w14:textId="77777777" w:rsidR="00C21B73" w:rsidRPr="00C21B73" w:rsidRDefault="00C21B73" w:rsidP="00476145">
      <w:pPr>
        <w:numPr>
          <w:ilvl w:val="0"/>
          <w:numId w:val="42"/>
        </w:numPr>
        <w:spacing w:before="115"/>
        <w:ind w:left="720"/>
      </w:pPr>
      <w:r w:rsidRPr="00C21B73">
        <w:t>Deleting an existing work instruction</w:t>
      </w:r>
    </w:p>
    <w:p w14:paraId="6D0009DB" w14:textId="77777777" w:rsidR="00C21B73" w:rsidRPr="00C21B73" w:rsidRDefault="00C21B73" w:rsidP="00476145">
      <w:pPr>
        <w:numPr>
          <w:ilvl w:val="1"/>
          <w:numId w:val="42"/>
        </w:numPr>
        <w:spacing w:before="115"/>
      </w:pPr>
      <w:r w:rsidRPr="00C21B73">
        <w:t xml:space="preserve">The person requesting the deletion of an isolation work instruction should complete a “Request for Revised Isolation Work Instruction” form.  On this form the reason for the deletion must be explained. </w:t>
      </w:r>
    </w:p>
    <w:p w14:paraId="358716FD" w14:textId="77777777" w:rsidR="00C21B73" w:rsidRPr="00C21B73" w:rsidRDefault="00C21B73" w:rsidP="00476145">
      <w:pPr>
        <w:numPr>
          <w:ilvl w:val="1"/>
          <w:numId w:val="42"/>
        </w:numPr>
        <w:spacing w:before="115"/>
      </w:pPr>
      <w:r w:rsidRPr="00C21B73">
        <w:t>The Area Isolation Champion will archive the work instruction and delete the document from the RTM SharePoint Boron Site in the SIM Safety Isolation Manager.</w:t>
      </w:r>
    </w:p>
    <w:p w14:paraId="1A89A847" w14:textId="77777777" w:rsidR="00C21B73" w:rsidRPr="00C21B73" w:rsidRDefault="00C21B73" w:rsidP="00C21B73">
      <w:pPr>
        <w:spacing w:after="120"/>
        <w:ind w:left="1080"/>
      </w:pPr>
    </w:p>
    <w:p w14:paraId="7DD763D0" w14:textId="77777777" w:rsidR="008E62C2" w:rsidRPr="008E62C2" w:rsidRDefault="008E62C2" w:rsidP="008E62C2">
      <w:pPr>
        <w:pStyle w:val="Default"/>
      </w:pPr>
    </w:p>
    <w:p w14:paraId="7DD763D1" w14:textId="77777777" w:rsidR="00625780" w:rsidRPr="008E62C2" w:rsidRDefault="00625780" w:rsidP="0025348A">
      <w:pPr>
        <w:tabs>
          <w:tab w:val="left" w:pos="3828"/>
        </w:tabs>
        <w:rPr>
          <w:color w:val="FF0000"/>
        </w:rPr>
      </w:pPr>
    </w:p>
    <w:p w14:paraId="7DD763D2" w14:textId="77777777" w:rsidR="00625780" w:rsidRDefault="00625780" w:rsidP="0025348A">
      <w:pPr>
        <w:tabs>
          <w:tab w:val="left" w:pos="3828"/>
        </w:tabs>
      </w:pPr>
    </w:p>
    <w:p w14:paraId="7DD763D3" w14:textId="77777777" w:rsidR="00625780" w:rsidRDefault="00625780" w:rsidP="0025348A">
      <w:pPr>
        <w:tabs>
          <w:tab w:val="left" w:pos="3828"/>
        </w:tabs>
      </w:pPr>
    </w:p>
    <w:p w14:paraId="7DD763D4" w14:textId="77777777" w:rsidR="00625780" w:rsidRDefault="00625780" w:rsidP="0025348A">
      <w:pPr>
        <w:tabs>
          <w:tab w:val="left" w:pos="3828"/>
        </w:tabs>
      </w:pPr>
    </w:p>
    <w:p w14:paraId="7DD763D5" w14:textId="77777777" w:rsidR="00625780" w:rsidRPr="0079075C" w:rsidRDefault="00625780" w:rsidP="0025348A">
      <w:pPr>
        <w:tabs>
          <w:tab w:val="left" w:pos="3828"/>
        </w:tabs>
      </w:pPr>
    </w:p>
    <w:sectPr w:rsidR="00625780" w:rsidRPr="0079075C" w:rsidSect="005653D9">
      <w:footerReference w:type="default" r:id="rId33"/>
      <w:pgSz w:w="12240" w:h="15840" w:code="1"/>
      <w:pgMar w:top="720" w:right="1080" w:bottom="1008"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9039A" w14:textId="77777777" w:rsidR="007B71EB" w:rsidRDefault="007B71EB" w:rsidP="00BF0C70">
      <w:pPr>
        <w:pStyle w:val="Style3"/>
      </w:pPr>
      <w:r>
        <w:separator/>
      </w:r>
    </w:p>
  </w:endnote>
  <w:endnote w:type="continuationSeparator" w:id="0">
    <w:p w14:paraId="0AC21C0C" w14:textId="77777777" w:rsidR="007B71EB" w:rsidRDefault="007B71EB" w:rsidP="00BF0C70">
      <w:pPr>
        <w:pStyle w:val="Style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T_Vickerman">
    <w:panose1 w:val="020B0503020103020204"/>
    <w:charset w:val="00"/>
    <w:family w:val="swiss"/>
    <w:notTrueType/>
    <w:pitch w:val="variable"/>
    <w:sig w:usb0="800000AF" w:usb1="40002048" w:usb2="00000000" w:usb3="00000000" w:csb0="00000001" w:csb1="00000000"/>
  </w:font>
  <w:font w:name="RT_Vickerman Light">
    <w:panose1 w:val="00000000000000000000"/>
    <w:charset w:val="00"/>
    <w:family w:val="swiss"/>
    <w:notTrueType/>
    <w:pitch w:val="variable"/>
    <w:sig w:usb0="800000AF" w:usb1="40002048"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955" w:type="dxa"/>
      <w:tblBorders>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1E0" w:firstRow="1" w:lastRow="1" w:firstColumn="1" w:lastColumn="1" w:noHBand="0" w:noVBand="0"/>
    </w:tblPr>
    <w:tblGrid>
      <w:gridCol w:w="8035"/>
      <w:gridCol w:w="1920"/>
    </w:tblGrid>
    <w:tr w:rsidR="0096688C" w14:paraId="7DD763F8" w14:textId="77777777" w:rsidTr="009A304E">
      <w:trPr>
        <w:trHeight w:hRule="exact" w:val="216"/>
      </w:trPr>
      <w:tc>
        <w:tcPr>
          <w:tcW w:w="8035" w:type="dxa"/>
          <w:vMerge w:val="restart"/>
          <w:vAlign w:val="center"/>
        </w:tcPr>
        <w:p w14:paraId="7DD763F5" w14:textId="77777777" w:rsidR="0096688C" w:rsidRPr="0034725B" w:rsidRDefault="0096688C" w:rsidP="005D4AE5">
          <w:pPr>
            <w:pStyle w:val="Footer"/>
            <w:spacing w:before="120"/>
            <w:ind w:left="0"/>
            <w:rPr>
              <w:rStyle w:val="A5"/>
              <w:rFonts w:ascii="RT_Vickerman" w:hAnsi="RT_Vickerman" w:cs="RT_Vickerman"/>
              <w:color w:val="auto"/>
              <w:sz w:val="14"/>
              <w:szCs w:val="14"/>
            </w:rPr>
          </w:pPr>
          <w:r w:rsidRPr="0034725B">
            <w:rPr>
              <w:rStyle w:val="A5"/>
              <w:rFonts w:ascii="RT_Vickerman" w:hAnsi="RT_Vickerman" w:cs="RT_Vickerman"/>
              <w:color w:val="auto"/>
              <w:sz w:val="14"/>
              <w:szCs w:val="14"/>
            </w:rPr>
            <w:t>Confidential – For internal use only. Copyright Rio Tinto Minerals</w:t>
          </w:r>
          <w:r>
            <w:rPr>
              <w:rStyle w:val="A5"/>
              <w:rFonts w:ascii="RT_Vickerman" w:hAnsi="RT_Vickerman" w:cs="RT_Vickerman"/>
              <w:color w:val="auto"/>
              <w:sz w:val="14"/>
              <w:szCs w:val="14"/>
            </w:rPr>
            <w:t xml:space="preserve"> </w:t>
          </w:r>
        </w:p>
        <w:p w14:paraId="7DD763F6" w14:textId="77777777" w:rsidR="0096688C" w:rsidRDefault="0096688C" w:rsidP="005D4AE5">
          <w:pPr>
            <w:pStyle w:val="Footer"/>
            <w:ind w:left="0"/>
            <w:rPr>
              <w:rStyle w:val="A5"/>
              <w:rFonts w:ascii="RT_Vickerman" w:hAnsi="RT_Vickerman" w:cs="RT_Vickerman"/>
              <w:color w:val="auto"/>
              <w:sz w:val="14"/>
              <w:szCs w:val="14"/>
            </w:rPr>
          </w:pPr>
          <w:r w:rsidRPr="0034725B">
            <w:rPr>
              <w:rStyle w:val="A5"/>
              <w:rFonts w:ascii="RT_Vickerman" w:hAnsi="RT_Vickerman" w:cs="RT_Vickerman"/>
              <w:color w:val="auto"/>
              <w:sz w:val="14"/>
              <w:szCs w:val="14"/>
            </w:rPr>
            <w:t>Controlled document – Please verify printed versions are the most current revision</w:t>
          </w:r>
        </w:p>
      </w:tc>
      <w:tc>
        <w:tcPr>
          <w:tcW w:w="1920" w:type="dxa"/>
          <w:vAlign w:val="center"/>
        </w:tcPr>
        <w:p w14:paraId="7DD763F7" w14:textId="77292ED6" w:rsidR="0096688C" w:rsidRPr="0034725B" w:rsidRDefault="0096688C" w:rsidP="002541CF">
          <w:pPr>
            <w:pStyle w:val="Footer"/>
            <w:rPr>
              <w:rStyle w:val="A5"/>
              <w:rFonts w:ascii="RT_Vickerman" w:hAnsi="RT_Vickerman" w:cs="RT_Vickerman"/>
              <w:color w:val="auto"/>
              <w:sz w:val="14"/>
              <w:szCs w:val="14"/>
            </w:rPr>
          </w:pPr>
          <w:r>
            <w:rPr>
              <w:rStyle w:val="A5"/>
              <w:rFonts w:ascii="RT_Vickerman" w:hAnsi="RT_Vickerman" w:cs="RT_Vickerman"/>
              <w:color w:val="auto"/>
              <w:sz w:val="14"/>
              <w:szCs w:val="14"/>
            </w:rPr>
            <w:t>Version No: 3.0</w:t>
          </w:r>
        </w:p>
      </w:tc>
    </w:tr>
    <w:tr w:rsidR="0096688C" w14:paraId="7DD763FB" w14:textId="77777777" w:rsidTr="009A304E">
      <w:trPr>
        <w:trHeight w:hRule="exact" w:val="216"/>
      </w:trPr>
      <w:tc>
        <w:tcPr>
          <w:tcW w:w="8035" w:type="dxa"/>
          <w:vMerge/>
          <w:vAlign w:val="center"/>
        </w:tcPr>
        <w:p w14:paraId="7DD763F9" w14:textId="77777777" w:rsidR="0096688C" w:rsidRPr="0034725B" w:rsidRDefault="0096688C" w:rsidP="009A304E">
          <w:pPr>
            <w:pStyle w:val="Footer"/>
            <w:spacing w:before="120"/>
            <w:rPr>
              <w:rStyle w:val="A5"/>
              <w:rFonts w:ascii="RT_Vickerman" w:hAnsi="RT_Vickerman" w:cs="RT_Vickerman"/>
              <w:color w:val="auto"/>
              <w:sz w:val="14"/>
              <w:szCs w:val="14"/>
            </w:rPr>
          </w:pPr>
        </w:p>
      </w:tc>
      <w:tc>
        <w:tcPr>
          <w:tcW w:w="1920" w:type="dxa"/>
          <w:vAlign w:val="center"/>
        </w:tcPr>
        <w:p w14:paraId="7DD763FA" w14:textId="7303A80A" w:rsidR="0096688C" w:rsidRPr="0034725B" w:rsidRDefault="0096688C" w:rsidP="009A304E">
          <w:pPr>
            <w:pStyle w:val="Footer"/>
            <w:rPr>
              <w:rStyle w:val="A5"/>
              <w:rFonts w:ascii="RT_Vickerman" w:hAnsi="RT_Vickerman" w:cs="RT_Vickerman"/>
              <w:color w:val="auto"/>
              <w:sz w:val="14"/>
              <w:szCs w:val="14"/>
            </w:rPr>
          </w:pPr>
          <w:r w:rsidRPr="006B51DD">
            <w:rPr>
              <w:rStyle w:val="A5"/>
              <w:rFonts w:ascii="RT_Vickerman" w:hAnsi="RT_Vickerman" w:cs="RT_Vickerman"/>
              <w:color w:val="auto"/>
              <w:sz w:val="14"/>
              <w:szCs w:val="14"/>
            </w:rPr>
            <w:t xml:space="preserve">Page </w:t>
          </w:r>
          <w:r w:rsidRPr="006B51DD">
            <w:rPr>
              <w:rStyle w:val="A5"/>
              <w:rFonts w:ascii="RT_Vickerman" w:hAnsi="RT_Vickerman" w:cs="RT_Vickerman"/>
              <w:color w:val="auto"/>
              <w:sz w:val="14"/>
              <w:szCs w:val="14"/>
            </w:rPr>
            <w:fldChar w:fldCharType="begin"/>
          </w:r>
          <w:r w:rsidRPr="006B51DD">
            <w:rPr>
              <w:rStyle w:val="A5"/>
              <w:rFonts w:ascii="RT_Vickerman" w:hAnsi="RT_Vickerman" w:cs="RT_Vickerman"/>
              <w:color w:val="auto"/>
              <w:sz w:val="14"/>
              <w:szCs w:val="14"/>
            </w:rPr>
            <w:instrText xml:space="preserve"> PAGE </w:instrText>
          </w:r>
          <w:r w:rsidRPr="006B51DD">
            <w:rPr>
              <w:rStyle w:val="A5"/>
              <w:rFonts w:ascii="RT_Vickerman" w:hAnsi="RT_Vickerman" w:cs="RT_Vickerman"/>
              <w:color w:val="auto"/>
              <w:sz w:val="14"/>
              <w:szCs w:val="14"/>
            </w:rPr>
            <w:fldChar w:fldCharType="separate"/>
          </w:r>
          <w:r w:rsidR="00771650">
            <w:rPr>
              <w:rStyle w:val="A5"/>
              <w:rFonts w:ascii="RT_Vickerman" w:hAnsi="RT_Vickerman" w:cs="RT_Vickerman"/>
              <w:noProof/>
              <w:color w:val="auto"/>
              <w:sz w:val="14"/>
              <w:szCs w:val="14"/>
            </w:rPr>
            <w:t>16</w:t>
          </w:r>
          <w:r w:rsidRPr="006B51DD">
            <w:rPr>
              <w:rStyle w:val="A5"/>
              <w:rFonts w:ascii="RT_Vickerman" w:hAnsi="RT_Vickerman" w:cs="RT_Vickerman"/>
              <w:color w:val="auto"/>
              <w:sz w:val="14"/>
              <w:szCs w:val="14"/>
            </w:rPr>
            <w:fldChar w:fldCharType="end"/>
          </w:r>
          <w:r w:rsidRPr="006B51DD">
            <w:rPr>
              <w:rStyle w:val="A5"/>
              <w:rFonts w:ascii="RT_Vickerman" w:hAnsi="RT_Vickerman" w:cs="RT_Vickerman"/>
              <w:color w:val="auto"/>
              <w:sz w:val="14"/>
              <w:szCs w:val="14"/>
            </w:rPr>
            <w:t xml:space="preserve"> of </w:t>
          </w:r>
          <w:r w:rsidRPr="006B51DD">
            <w:rPr>
              <w:rStyle w:val="A5"/>
              <w:rFonts w:ascii="RT_Vickerman" w:hAnsi="RT_Vickerman" w:cs="RT_Vickerman"/>
              <w:color w:val="auto"/>
              <w:sz w:val="14"/>
              <w:szCs w:val="14"/>
            </w:rPr>
            <w:fldChar w:fldCharType="begin"/>
          </w:r>
          <w:r w:rsidRPr="006B51DD">
            <w:rPr>
              <w:rStyle w:val="A5"/>
              <w:rFonts w:ascii="RT_Vickerman" w:hAnsi="RT_Vickerman" w:cs="RT_Vickerman"/>
              <w:color w:val="auto"/>
              <w:sz w:val="14"/>
              <w:szCs w:val="14"/>
            </w:rPr>
            <w:instrText xml:space="preserve"> NUMPAGES </w:instrText>
          </w:r>
          <w:r w:rsidRPr="006B51DD">
            <w:rPr>
              <w:rStyle w:val="A5"/>
              <w:rFonts w:ascii="RT_Vickerman" w:hAnsi="RT_Vickerman" w:cs="RT_Vickerman"/>
              <w:color w:val="auto"/>
              <w:sz w:val="14"/>
              <w:szCs w:val="14"/>
            </w:rPr>
            <w:fldChar w:fldCharType="separate"/>
          </w:r>
          <w:r w:rsidR="00771650">
            <w:rPr>
              <w:rStyle w:val="A5"/>
              <w:rFonts w:ascii="RT_Vickerman" w:hAnsi="RT_Vickerman" w:cs="RT_Vickerman"/>
              <w:noProof/>
              <w:color w:val="auto"/>
              <w:sz w:val="14"/>
              <w:szCs w:val="14"/>
            </w:rPr>
            <w:t>16</w:t>
          </w:r>
          <w:r w:rsidRPr="006B51DD">
            <w:rPr>
              <w:rStyle w:val="A5"/>
              <w:rFonts w:ascii="RT_Vickerman" w:hAnsi="RT_Vickerman" w:cs="RT_Vickerman"/>
              <w:color w:val="auto"/>
              <w:sz w:val="14"/>
              <w:szCs w:val="14"/>
            </w:rPr>
            <w:fldChar w:fldCharType="end"/>
          </w:r>
        </w:p>
      </w:tc>
    </w:tr>
  </w:tbl>
  <w:p w14:paraId="7DD763FC" w14:textId="77777777" w:rsidR="0096688C" w:rsidRPr="00370F44" w:rsidRDefault="0096688C" w:rsidP="00370F44">
    <w:pPr>
      <w:pStyle w:val="Footer"/>
      <w:rPr>
        <w:sz w:val="16"/>
        <w:szCs w:val="16"/>
      </w:rPr>
    </w:pPr>
  </w:p>
  <w:p w14:paraId="7DD763FD" w14:textId="77777777" w:rsidR="0096688C" w:rsidRDefault="0096688C" w:rsidP="003472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DA42F" w14:textId="77777777" w:rsidR="007B71EB" w:rsidRDefault="007B71EB" w:rsidP="00BF0C70">
      <w:pPr>
        <w:pStyle w:val="Style3"/>
      </w:pPr>
      <w:r>
        <w:separator/>
      </w:r>
    </w:p>
  </w:footnote>
  <w:footnote w:type="continuationSeparator" w:id="0">
    <w:p w14:paraId="24D9BAD4" w14:textId="77777777" w:rsidR="007B71EB" w:rsidRDefault="007B71EB" w:rsidP="00BF0C70">
      <w:pPr>
        <w:pStyle w:val="Style3"/>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7FF7"/>
    <w:multiLevelType w:val="hybridMultilevel"/>
    <w:tmpl w:val="387681C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0A13F3"/>
    <w:multiLevelType w:val="multilevel"/>
    <w:tmpl w:val="2DBAC2B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6EE04DB"/>
    <w:multiLevelType w:val="hybridMultilevel"/>
    <w:tmpl w:val="7374B4A8"/>
    <w:lvl w:ilvl="0" w:tplc="04090005">
      <w:start w:val="1"/>
      <w:numFmt w:val="bullet"/>
      <w:lvlText w:val=""/>
      <w:lvlJc w:val="left"/>
      <w:pPr>
        <w:ind w:left="1080" w:hanging="360"/>
      </w:pPr>
      <w:rPr>
        <w:rFonts w:ascii="Wingdings" w:hAnsi="Wingdings"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8B408BC"/>
    <w:multiLevelType w:val="multilevel"/>
    <w:tmpl w:val="976A319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9553CCF"/>
    <w:multiLevelType w:val="singleLevel"/>
    <w:tmpl w:val="4614CD10"/>
    <w:lvl w:ilvl="0">
      <w:start w:val="1"/>
      <w:numFmt w:val="bullet"/>
      <w:lvlText w:val=""/>
      <w:lvlJc w:val="left"/>
      <w:pPr>
        <w:ind w:left="720" w:hanging="360"/>
      </w:pPr>
      <w:rPr>
        <w:rFonts w:ascii="Wingdings" w:hAnsi="Wingdings" w:hint="default"/>
        <w:sz w:val="20"/>
        <w:szCs w:val="20"/>
      </w:rPr>
    </w:lvl>
  </w:abstractNum>
  <w:abstractNum w:abstractNumId="5" w15:restartNumberingAfterBreak="0">
    <w:nsid w:val="106E7112"/>
    <w:multiLevelType w:val="singleLevel"/>
    <w:tmpl w:val="04090005"/>
    <w:lvl w:ilvl="0">
      <w:start w:val="1"/>
      <w:numFmt w:val="bullet"/>
      <w:lvlText w:val=""/>
      <w:lvlJc w:val="left"/>
      <w:pPr>
        <w:ind w:left="720" w:hanging="360"/>
      </w:pPr>
      <w:rPr>
        <w:rFonts w:ascii="Wingdings" w:hAnsi="Wingdings" w:hint="default"/>
      </w:rPr>
    </w:lvl>
  </w:abstractNum>
  <w:abstractNum w:abstractNumId="6" w15:restartNumberingAfterBreak="0">
    <w:nsid w:val="11E5426F"/>
    <w:multiLevelType w:val="hybridMultilevel"/>
    <w:tmpl w:val="98A0AF3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9F16258"/>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1C4544AE"/>
    <w:multiLevelType w:val="hybridMultilevel"/>
    <w:tmpl w:val="252C89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083673E"/>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22BB0E73"/>
    <w:multiLevelType w:val="hybridMultilevel"/>
    <w:tmpl w:val="1012CEA6"/>
    <w:lvl w:ilvl="0" w:tplc="C0B2E05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80E6406"/>
    <w:multiLevelType w:val="hybridMultilevel"/>
    <w:tmpl w:val="5A4460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88539AA"/>
    <w:multiLevelType w:val="multilevel"/>
    <w:tmpl w:val="00F8761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28E75768"/>
    <w:multiLevelType w:val="multilevel"/>
    <w:tmpl w:val="6B2C10B2"/>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291E0BB9"/>
    <w:multiLevelType w:val="hybridMultilevel"/>
    <w:tmpl w:val="C90EACDC"/>
    <w:lvl w:ilvl="0" w:tplc="DFF8E0D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9E20699"/>
    <w:multiLevelType w:val="multilevel"/>
    <w:tmpl w:val="02FA8994"/>
    <w:name w:val="HSEQPT22222"/>
    <w:lvl w:ilvl="0">
      <w:start w:val="1"/>
      <w:numFmt w:val="decimal"/>
      <w:lvlText w:val="%1.0"/>
      <w:lvlJc w:val="left"/>
      <w:pPr>
        <w:tabs>
          <w:tab w:val="num" w:pos="576"/>
        </w:tabs>
        <w:ind w:left="1512" w:hanging="936"/>
      </w:pPr>
      <w:rPr>
        <w:rFonts w:hint="default"/>
        <w:b/>
        <w:color w:val="auto"/>
        <w:sz w:val="24"/>
      </w:rPr>
    </w:lvl>
    <w:lvl w:ilvl="1">
      <w:start w:val="1"/>
      <w:numFmt w:val="decimal"/>
      <w:lvlText w:val="%1.%2"/>
      <w:lvlJc w:val="left"/>
      <w:pPr>
        <w:tabs>
          <w:tab w:val="num" w:pos="576"/>
        </w:tabs>
        <w:ind w:left="1728" w:hanging="1152"/>
      </w:pPr>
      <w:rPr>
        <w:rFonts w:ascii="Arial Bold" w:hAnsi="Arial Bold" w:hint="default"/>
        <w:b/>
        <w:i w:val="0"/>
        <w:color w:val="auto"/>
      </w:rPr>
    </w:lvl>
    <w:lvl w:ilvl="2">
      <w:start w:val="1"/>
      <w:numFmt w:val="decimal"/>
      <w:lvlText w:val="%1.%2.%3"/>
      <w:lvlJc w:val="left"/>
      <w:pPr>
        <w:tabs>
          <w:tab w:val="num" w:pos="576"/>
        </w:tabs>
        <w:ind w:left="3024" w:hanging="1872"/>
      </w:pPr>
      <w:rPr>
        <w:rFonts w:ascii="Arial Bold" w:hAnsi="Arial Bold" w:hint="default"/>
        <w:b/>
        <w:i w:val="0"/>
      </w:rPr>
    </w:lvl>
    <w:lvl w:ilvl="3">
      <w:start w:val="1"/>
      <w:numFmt w:val="decimal"/>
      <w:lvlText w:val="%1.%2.%3.%4"/>
      <w:lvlJc w:val="left"/>
      <w:pPr>
        <w:tabs>
          <w:tab w:val="num" w:pos="2664"/>
        </w:tabs>
        <w:ind w:left="4392" w:hanging="2520"/>
      </w:pPr>
      <w:rPr>
        <w:rFonts w:ascii="Arial Bold" w:hAnsi="Arial Bold" w:hint="default"/>
        <w:b/>
        <w:i w:val="0"/>
      </w:rPr>
    </w:lvl>
    <w:lvl w:ilvl="4">
      <w:start w:val="1"/>
      <w:numFmt w:val="decimal"/>
      <w:lvlText w:val="%1.%2.%3.%4.%5"/>
      <w:lvlJc w:val="left"/>
      <w:pPr>
        <w:tabs>
          <w:tab w:val="num" w:pos="576"/>
        </w:tabs>
        <w:ind w:left="5904" w:hanging="3240"/>
      </w:pPr>
      <w:rPr>
        <w:rFonts w:ascii="Arial Bold" w:hAnsi="Arial Bold" w:hint="default"/>
        <w:b/>
        <w:i w:val="0"/>
      </w:rPr>
    </w:lvl>
    <w:lvl w:ilvl="5">
      <w:start w:val="1"/>
      <w:numFmt w:val="decimal"/>
      <w:lvlText w:val="%1.%2.%3.%4.%5.%6"/>
      <w:lvlJc w:val="left"/>
      <w:pPr>
        <w:tabs>
          <w:tab w:val="num" w:pos="576"/>
        </w:tabs>
        <w:ind w:left="5328" w:hanging="1152"/>
      </w:pPr>
      <w:rPr>
        <w:rFonts w:hint="default"/>
      </w:rPr>
    </w:lvl>
    <w:lvl w:ilvl="6">
      <w:start w:val="1"/>
      <w:numFmt w:val="decimal"/>
      <w:lvlText w:val="%1.%2.%3.%4.%5.%6.%7"/>
      <w:lvlJc w:val="left"/>
      <w:pPr>
        <w:tabs>
          <w:tab w:val="num" w:pos="576"/>
        </w:tabs>
        <w:ind w:left="6624" w:hanging="1368"/>
      </w:pPr>
      <w:rPr>
        <w:rFonts w:hint="default"/>
      </w:rPr>
    </w:lvl>
    <w:lvl w:ilvl="7">
      <w:start w:val="1"/>
      <w:numFmt w:val="decimal"/>
      <w:lvlText w:val="%1.%2.%3.%4.%5.%6.%7.%8"/>
      <w:lvlJc w:val="left"/>
      <w:pPr>
        <w:tabs>
          <w:tab w:val="num" w:pos="576"/>
        </w:tabs>
        <w:ind w:left="7056" w:hanging="1440"/>
      </w:pPr>
      <w:rPr>
        <w:rFonts w:hint="default"/>
      </w:rPr>
    </w:lvl>
    <w:lvl w:ilvl="8">
      <w:start w:val="1"/>
      <w:numFmt w:val="decimal"/>
      <w:lvlText w:val="%1.%2.%3.%4.%5.%6.%7.%8.%9"/>
      <w:lvlJc w:val="left"/>
      <w:pPr>
        <w:tabs>
          <w:tab w:val="num" w:pos="576"/>
        </w:tabs>
        <w:ind w:left="8136" w:hanging="1800"/>
      </w:pPr>
      <w:rPr>
        <w:rFonts w:hint="default"/>
      </w:rPr>
    </w:lvl>
  </w:abstractNum>
  <w:abstractNum w:abstractNumId="16" w15:restartNumberingAfterBreak="0">
    <w:nsid w:val="2AE72D2F"/>
    <w:multiLevelType w:val="hybridMultilevel"/>
    <w:tmpl w:val="C90EACDC"/>
    <w:lvl w:ilvl="0" w:tplc="DFF8E0D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E2C048D"/>
    <w:multiLevelType w:val="hybridMultilevel"/>
    <w:tmpl w:val="48D6B094"/>
    <w:lvl w:ilvl="0" w:tplc="DFF8E0D6">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EC16DC6"/>
    <w:multiLevelType w:val="multilevel"/>
    <w:tmpl w:val="7A324076"/>
    <w:name w:val="HSEQPT2222222"/>
    <w:lvl w:ilvl="0">
      <w:start w:val="1"/>
      <w:numFmt w:val="decimal"/>
      <w:lvlText w:val="%1.0"/>
      <w:lvlJc w:val="left"/>
      <w:pPr>
        <w:tabs>
          <w:tab w:val="num" w:pos="0"/>
        </w:tabs>
        <w:ind w:left="576" w:hanging="576"/>
      </w:pPr>
      <w:rPr>
        <w:rFonts w:hint="default"/>
        <w:b/>
      </w:rPr>
    </w:lvl>
    <w:lvl w:ilvl="1">
      <w:start w:val="1"/>
      <w:numFmt w:val="decimal"/>
      <w:lvlText w:val="%1.%2"/>
      <w:lvlJc w:val="left"/>
      <w:pPr>
        <w:tabs>
          <w:tab w:val="num" w:pos="0"/>
        </w:tabs>
        <w:ind w:left="576" w:hanging="576"/>
      </w:pPr>
      <w:rPr>
        <w:rFonts w:hint="default"/>
        <w:b w:val="0"/>
      </w:rPr>
    </w:lvl>
    <w:lvl w:ilvl="2">
      <w:start w:val="1"/>
      <w:numFmt w:val="decimal"/>
      <w:lvlText w:val="%1.%2.%3"/>
      <w:lvlJc w:val="left"/>
      <w:pPr>
        <w:tabs>
          <w:tab w:val="num" w:pos="0"/>
        </w:tabs>
        <w:ind w:left="1296" w:hanging="720"/>
      </w:pPr>
      <w:rPr>
        <w:rFonts w:hint="default"/>
      </w:rPr>
    </w:lvl>
    <w:lvl w:ilvl="3">
      <w:start w:val="1"/>
      <w:numFmt w:val="decimal"/>
      <w:lvlText w:val="%1.%2.%3.%4"/>
      <w:lvlJc w:val="left"/>
      <w:pPr>
        <w:tabs>
          <w:tab w:val="num" w:pos="2088"/>
        </w:tabs>
        <w:ind w:left="2088" w:hanging="792"/>
      </w:pPr>
      <w:rPr>
        <w:rFonts w:hint="default"/>
      </w:rPr>
    </w:lvl>
    <w:lvl w:ilvl="4">
      <w:start w:val="1"/>
      <w:numFmt w:val="decimal"/>
      <w:lvlText w:val="%1.%2.%3.%4.%5"/>
      <w:lvlJc w:val="left"/>
      <w:pPr>
        <w:tabs>
          <w:tab w:val="num" w:pos="0"/>
        </w:tabs>
        <w:ind w:left="3168" w:hanging="1080"/>
      </w:pPr>
      <w:rPr>
        <w:rFonts w:hint="default"/>
      </w:rPr>
    </w:lvl>
    <w:lvl w:ilvl="5">
      <w:start w:val="1"/>
      <w:numFmt w:val="decimal"/>
      <w:lvlText w:val="%1.%2.%3.%4.%5.%6"/>
      <w:lvlJc w:val="left"/>
      <w:pPr>
        <w:tabs>
          <w:tab w:val="num" w:pos="0"/>
        </w:tabs>
        <w:ind w:left="4752" w:hanging="1152"/>
      </w:pPr>
      <w:rPr>
        <w:rFonts w:hint="default"/>
      </w:rPr>
    </w:lvl>
    <w:lvl w:ilvl="6">
      <w:start w:val="1"/>
      <w:numFmt w:val="decimal"/>
      <w:lvlText w:val="%1.%2.%3.%4.%5.%6.%7"/>
      <w:lvlJc w:val="left"/>
      <w:pPr>
        <w:tabs>
          <w:tab w:val="num" w:pos="0"/>
        </w:tabs>
        <w:ind w:left="6048" w:hanging="1368"/>
      </w:pPr>
      <w:rPr>
        <w:rFonts w:hint="default"/>
      </w:rPr>
    </w:lvl>
    <w:lvl w:ilvl="7">
      <w:start w:val="1"/>
      <w:numFmt w:val="decimal"/>
      <w:lvlText w:val="%1.%2.%3.%4.%5.%6.%7.%8"/>
      <w:lvlJc w:val="left"/>
      <w:pPr>
        <w:tabs>
          <w:tab w:val="num" w:pos="0"/>
        </w:tabs>
        <w:ind w:left="6480" w:hanging="1440"/>
      </w:pPr>
      <w:rPr>
        <w:rFonts w:hint="default"/>
      </w:rPr>
    </w:lvl>
    <w:lvl w:ilvl="8">
      <w:start w:val="1"/>
      <w:numFmt w:val="decimal"/>
      <w:lvlText w:val="%1.%2.%3.%4.%5.%6.%7.%8.%9"/>
      <w:lvlJc w:val="left"/>
      <w:pPr>
        <w:tabs>
          <w:tab w:val="num" w:pos="0"/>
        </w:tabs>
        <w:ind w:left="7560" w:hanging="1800"/>
      </w:pPr>
      <w:rPr>
        <w:rFonts w:hint="default"/>
      </w:rPr>
    </w:lvl>
  </w:abstractNum>
  <w:abstractNum w:abstractNumId="19" w15:restartNumberingAfterBreak="0">
    <w:nsid w:val="32396964"/>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0" w15:restartNumberingAfterBreak="0">
    <w:nsid w:val="34474DA5"/>
    <w:multiLevelType w:val="hybridMultilevel"/>
    <w:tmpl w:val="060AF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A7602B"/>
    <w:multiLevelType w:val="singleLevel"/>
    <w:tmpl w:val="762864FE"/>
    <w:lvl w:ilvl="0">
      <w:start w:val="1"/>
      <w:numFmt w:val="decimal"/>
      <w:lvlText w:val="%1."/>
      <w:lvlJc w:val="left"/>
      <w:pPr>
        <w:tabs>
          <w:tab w:val="num" w:pos="3240"/>
        </w:tabs>
        <w:ind w:left="3240" w:hanging="360"/>
      </w:pPr>
      <w:rPr>
        <w:rFonts w:hint="default"/>
        <w:strike w:val="0"/>
      </w:rPr>
    </w:lvl>
  </w:abstractNum>
  <w:abstractNum w:abstractNumId="22" w15:restartNumberingAfterBreak="0">
    <w:nsid w:val="37451547"/>
    <w:multiLevelType w:val="hybridMultilevel"/>
    <w:tmpl w:val="47529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684FF9"/>
    <w:multiLevelType w:val="hybridMultilevel"/>
    <w:tmpl w:val="48D6B094"/>
    <w:lvl w:ilvl="0" w:tplc="DFF8E0D6">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B2F4909"/>
    <w:multiLevelType w:val="hybridMultilevel"/>
    <w:tmpl w:val="38768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0705D6"/>
    <w:multiLevelType w:val="multilevel"/>
    <w:tmpl w:val="0409001D"/>
    <w:name w:val="HSEQPT1222"/>
    <w:lvl w:ilvl="0">
      <w:start w:val="1"/>
      <w:numFmt w:val="decimal"/>
      <w:lvlText w:val="%1)"/>
      <w:lvlJc w:val="left"/>
      <w:pPr>
        <w:tabs>
          <w:tab w:val="num" w:pos="360"/>
        </w:tabs>
        <w:ind w:left="360" w:hanging="360"/>
      </w:pPr>
      <w:rPr>
        <w:rFonts w:hint="default"/>
        <w:b/>
        <w:color w:val="auto"/>
        <w:sz w:val="24"/>
      </w:rPr>
    </w:lvl>
    <w:lvl w:ilvl="1">
      <w:start w:val="1"/>
      <w:numFmt w:val="lowerLetter"/>
      <w:lvlText w:val="%2)"/>
      <w:lvlJc w:val="left"/>
      <w:pPr>
        <w:tabs>
          <w:tab w:val="num" w:pos="720"/>
        </w:tabs>
        <w:ind w:left="720" w:hanging="360"/>
      </w:pPr>
      <w:rPr>
        <w:rFonts w:hint="default"/>
        <w:b w:val="0"/>
        <w:i w:val="0"/>
        <w:color w:val="auto"/>
      </w:rPr>
    </w:lvl>
    <w:lvl w:ilvl="2">
      <w:start w:val="1"/>
      <w:numFmt w:val="lowerRoman"/>
      <w:lvlText w:val="%3)"/>
      <w:lvlJc w:val="left"/>
      <w:pPr>
        <w:tabs>
          <w:tab w:val="num" w:pos="1080"/>
        </w:tabs>
        <w:ind w:left="1080" w:hanging="36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3D773EB5"/>
    <w:multiLevelType w:val="hybridMultilevel"/>
    <w:tmpl w:val="D1DA4E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2D774D8"/>
    <w:multiLevelType w:val="hybridMultilevel"/>
    <w:tmpl w:val="7A464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EE33A3"/>
    <w:multiLevelType w:val="multilevel"/>
    <w:tmpl w:val="0409001D"/>
    <w:name w:val="HSEQPT1222"/>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45C43EB7"/>
    <w:multiLevelType w:val="multilevel"/>
    <w:tmpl w:val="6B2C10B2"/>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4695125C"/>
    <w:multiLevelType w:val="multilevel"/>
    <w:tmpl w:val="1CBCABD8"/>
    <w:name w:val="HSEQPT22"/>
    <w:numStyleLink w:val="HSEQMSProcedureForm"/>
  </w:abstractNum>
  <w:abstractNum w:abstractNumId="31" w15:restartNumberingAfterBreak="0">
    <w:nsid w:val="47CD57BF"/>
    <w:multiLevelType w:val="singleLevel"/>
    <w:tmpl w:val="0409000F"/>
    <w:lvl w:ilvl="0">
      <w:start w:val="1"/>
      <w:numFmt w:val="decimal"/>
      <w:lvlText w:val="%1."/>
      <w:lvlJc w:val="left"/>
      <w:pPr>
        <w:tabs>
          <w:tab w:val="num" w:pos="360"/>
        </w:tabs>
        <w:ind w:left="360" w:hanging="360"/>
      </w:pPr>
    </w:lvl>
  </w:abstractNum>
  <w:abstractNum w:abstractNumId="32" w15:restartNumberingAfterBreak="0">
    <w:nsid w:val="49406A76"/>
    <w:multiLevelType w:val="singleLevel"/>
    <w:tmpl w:val="3B904EDA"/>
    <w:lvl w:ilvl="0">
      <w:start w:val="1"/>
      <w:numFmt w:val="bullet"/>
      <w:lvlText w:val=""/>
      <w:lvlJc w:val="left"/>
      <w:pPr>
        <w:tabs>
          <w:tab w:val="num" w:pos="360"/>
        </w:tabs>
        <w:ind w:left="360" w:hanging="360"/>
      </w:pPr>
      <w:rPr>
        <w:rFonts w:ascii="Wingdings" w:hAnsi="Wingdings" w:hint="default"/>
      </w:rPr>
    </w:lvl>
  </w:abstractNum>
  <w:abstractNum w:abstractNumId="33" w15:restartNumberingAfterBreak="0">
    <w:nsid w:val="4A695B6D"/>
    <w:multiLevelType w:val="multilevel"/>
    <w:tmpl w:val="904643E2"/>
    <w:name w:val="HSEQPT"/>
    <w:lvl w:ilvl="0">
      <w:start w:val="1"/>
      <w:numFmt w:val="decimal"/>
      <w:lvlText w:val="%1.0"/>
      <w:lvlJc w:val="left"/>
      <w:pPr>
        <w:tabs>
          <w:tab w:val="num" w:pos="576"/>
        </w:tabs>
        <w:ind w:left="1512" w:hanging="936"/>
      </w:pPr>
      <w:rPr>
        <w:rFonts w:hint="default"/>
        <w:b/>
      </w:rPr>
    </w:lvl>
    <w:lvl w:ilvl="1">
      <w:start w:val="1"/>
      <w:numFmt w:val="decimal"/>
      <w:lvlText w:val="%1.%2"/>
      <w:lvlJc w:val="left"/>
      <w:pPr>
        <w:tabs>
          <w:tab w:val="num" w:pos="576"/>
        </w:tabs>
        <w:ind w:left="1728" w:hanging="1152"/>
      </w:pPr>
      <w:rPr>
        <w:rFonts w:ascii="Arial Bold" w:hAnsi="Arial Bold" w:hint="default"/>
        <w:b/>
        <w:i w:val="0"/>
      </w:rPr>
    </w:lvl>
    <w:lvl w:ilvl="2">
      <w:start w:val="1"/>
      <w:numFmt w:val="decimal"/>
      <w:lvlText w:val="%1.%2.%3"/>
      <w:lvlJc w:val="left"/>
      <w:pPr>
        <w:tabs>
          <w:tab w:val="num" w:pos="576"/>
        </w:tabs>
        <w:ind w:left="3024" w:hanging="1872"/>
      </w:pPr>
      <w:rPr>
        <w:rFonts w:ascii="Arial Bold" w:hAnsi="Arial Bold" w:hint="default"/>
        <w:b/>
        <w:i w:val="0"/>
      </w:rPr>
    </w:lvl>
    <w:lvl w:ilvl="3">
      <w:start w:val="1"/>
      <w:numFmt w:val="decimal"/>
      <w:lvlText w:val="%1.%2.%3.%4"/>
      <w:lvlJc w:val="left"/>
      <w:pPr>
        <w:tabs>
          <w:tab w:val="num" w:pos="2664"/>
        </w:tabs>
        <w:ind w:left="4392" w:hanging="2520"/>
      </w:pPr>
      <w:rPr>
        <w:rFonts w:ascii="Arial Bold" w:hAnsi="Arial Bold" w:hint="default"/>
        <w:b/>
        <w:i w:val="0"/>
      </w:rPr>
    </w:lvl>
    <w:lvl w:ilvl="4">
      <w:start w:val="1"/>
      <w:numFmt w:val="decimal"/>
      <w:lvlText w:val="%1.%2.%3.%4.%5"/>
      <w:lvlJc w:val="left"/>
      <w:pPr>
        <w:tabs>
          <w:tab w:val="num" w:pos="576"/>
        </w:tabs>
        <w:ind w:left="5904" w:hanging="3240"/>
      </w:pPr>
      <w:rPr>
        <w:rFonts w:ascii="Arial Bold" w:hAnsi="Arial Bold" w:hint="default"/>
        <w:b/>
        <w:i w:val="0"/>
      </w:rPr>
    </w:lvl>
    <w:lvl w:ilvl="5">
      <w:start w:val="1"/>
      <w:numFmt w:val="decimal"/>
      <w:lvlText w:val="%1.%2.%3.%4.%5.%6"/>
      <w:lvlJc w:val="left"/>
      <w:pPr>
        <w:tabs>
          <w:tab w:val="num" w:pos="576"/>
        </w:tabs>
        <w:ind w:left="5328" w:hanging="1152"/>
      </w:pPr>
      <w:rPr>
        <w:rFonts w:hint="default"/>
      </w:rPr>
    </w:lvl>
    <w:lvl w:ilvl="6">
      <w:start w:val="1"/>
      <w:numFmt w:val="decimal"/>
      <w:lvlText w:val="%1.%2.%3.%4.%5.%6.%7"/>
      <w:lvlJc w:val="left"/>
      <w:pPr>
        <w:tabs>
          <w:tab w:val="num" w:pos="576"/>
        </w:tabs>
        <w:ind w:left="6624" w:hanging="1368"/>
      </w:pPr>
      <w:rPr>
        <w:rFonts w:hint="default"/>
      </w:rPr>
    </w:lvl>
    <w:lvl w:ilvl="7">
      <w:start w:val="1"/>
      <w:numFmt w:val="decimal"/>
      <w:lvlText w:val="%1.%2.%3.%4.%5.%6.%7.%8"/>
      <w:lvlJc w:val="left"/>
      <w:pPr>
        <w:tabs>
          <w:tab w:val="num" w:pos="576"/>
        </w:tabs>
        <w:ind w:left="7056" w:hanging="1440"/>
      </w:pPr>
      <w:rPr>
        <w:rFonts w:hint="default"/>
      </w:rPr>
    </w:lvl>
    <w:lvl w:ilvl="8">
      <w:start w:val="1"/>
      <w:numFmt w:val="decimal"/>
      <w:lvlText w:val="%1.%2.%3.%4.%5.%6.%7.%8.%9"/>
      <w:lvlJc w:val="left"/>
      <w:pPr>
        <w:tabs>
          <w:tab w:val="num" w:pos="576"/>
        </w:tabs>
        <w:ind w:left="8136" w:hanging="1800"/>
      </w:pPr>
      <w:rPr>
        <w:rFonts w:hint="default"/>
      </w:rPr>
    </w:lvl>
  </w:abstractNum>
  <w:abstractNum w:abstractNumId="34" w15:restartNumberingAfterBreak="0">
    <w:nsid w:val="4CA80AC7"/>
    <w:multiLevelType w:val="hybridMultilevel"/>
    <w:tmpl w:val="BD003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D782D12"/>
    <w:multiLevelType w:val="singleLevel"/>
    <w:tmpl w:val="0409000F"/>
    <w:lvl w:ilvl="0">
      <w:start w:val="1"/>
      <w:numFmt w:val="decimal"/>
      <w:lvlText w:val="%1."/>
      <w:lvlJc w:val="left"/>
      <w:pPr>
        <w:tabs>
          <w:tab w:val="num" w:pos="360"/>
        </w:tabs>
        <w:ind w:left="360" w:hanging="360"/>
      </w:pPr>
    </w:lvl>
  </w:abstractNum>
  <w:abstractNum w:abstractNumId="36" w15:restartNumberingAfterBreak="0">
    <w:nsid w:val="4F610681"/>
    <w:multiLevelType w:val="multilevel"/>
    <w:tmpl w:val="1CBCABD8"/>
    <w:name w:val="HSEQPT2222"/>
    <w:numStyleLink w:val="HSEQMSProcedureForm"/>
  </w:abstractNum>
  <w:abstractNum w:abstractNumId="37" w15:restartNumberingAfterBreak="0">
    <w:nsid w:val="58EC0E3F"/>
    <w:multiLevelType w:val="hybridMultilevel"/>
    <w:tmpl w:val="D0F4C6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BAB7037"/>
    <w:multiLevelType w:val="hybridMultilevel"/>
    <w:tmpl w:val="47529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D9F79ED"/>
    <w:multiLevelType w:val="hybridMultilevel"/>
    <w:tmpl w:val="75CA3498"/>
    <w:lvl w:ilvl="0" w:tplc="85E8B580">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E3F7231"/>
    <w:multiLevelType w:val="singleLevel"/>
    <w:tmpl w:val="A2202110"/>
    <w:lvl w:ilvl="0">
      <w:start w:val="1"/>
      <w:numFmt w:val="decimal"/>
      <w:lvlText w:val="%1."/>
      <w:lvlJc w:val="left"/>
      <w:pPr>
        <w:tabs>
          <w:tab w:val="num" w:pos="3240"/>
        </w:tabs>
        <w:ind w:left="3240" w:hanging="360"/>
      </w:pPr>
      <w:rPr>
        <w:rFonts w:hint="default"/>
      </w:rPr>
    </w:lvl>
  </w:abstractNum>
  <w:abstractNum w:abstractNumId="41" w15:restartNumberingAfterBreak="0">
    <w:nsid w:val="61D45CDC"/>
    <w:multiLevelType w:val="multilevel"/>
    <w:tmpl w:val="1CBCABD8"/>
    <w:name w:val="HSEQPT1"/>
    <w:styleLink w:val="HSEQMSProcedureForm"/>
    <w:lvl w:ilvl="0">
      <w:start w:val="1"/>
      <w:numFmt w:val="decimal"/>
      <w:isLgl/>
      <w:lvlText w:val="%1.0"/>
      <w:lvlJc w:val="left"/>
      <w:pPr>
        <w:tabs>
          <w:tab w:val="num" w:pos="576"/>
        </w:tabs>
        <w:ind w:left="1512" w:hanging="936"/>
      </w:pPr>
      <w:rPr>
        <w:rFonts w:ascii="Arial Bold" w:hAnsi="Arial Bold" w:hint="default"/>
        <w:b/>
        <w:color w:val="auto"/>
        <w:sz w:val="24"/>
      </w:rPr>
    </w:lvl>
    <w:lvl w:ilvl="1">
      <w:start w:val="1"/>
      <w:numFmt w:val="decimal"/>
      <w:lvlRestart w:val="0"/>
      <w:lvlText w:val="%1.%2"/>
      <w:lvlJc w:val="left"/>
      <w:pPr>
        <w:tabs>
          <w:tab w:val="num" w:pos="576"/>
        </w:tabs>
        <w:ind w:left="1728" w:hanging="1152"/>
      </w:pPr>
      <w:rPr>
        <w:rFonts w:ascii="Arial" w:hAnsi="Arial" w:hint="default"/>
        <w:b w:val="0"/>
        <w:i w:val="0"/>
        <w:color w:val="auto"/>
      </w:rPr>
    </w:lvl>
    <w:lvl w:ilvl="2">
      <w:start w:val="1"/>
      <w:numFmt w:val="decimal"/>
      <w:lvlText w:val="%1.%2.%3"/>
      <w:lvlJc w:val="left"/>
      <w:pPr>
        <w:tabs>
          <w:tab w:val="num" w:pos="576"/>
        </w:tabs>
        <w:ind w:left="3024" w:hanging="1872"/>
      </w:pPr>
      <w:rPr>
        <w:rFonts w:ascii="Arial" w:hAnsi="Arial" w:hint="default"/>
        <w:b w:val="0"/>
        <w:i w:val="0"/>
      </w:rPr>
    </w:lvl>
    <w:lvl w:ilvl="3">
      <w:start w:val="1"/>
      <w:numFmt w:val="decimal"/>
      <w:lvlText w:val="%1.%2.%3.%4"/>
      <w:lvlJc w:val="left"/>
      <w:pPr>
        <w:tabs>
          <w:tab w:val="num" w:pos="2664"/>
        </w:tabs>
        <w:ind w:left="4392" w:hanging="2520"/>
      </w:pPr>
      <w:rPr>
        <w:rFonts w:ascii="Arial" w:hAnsi="Arial" w:hint="default"/>
        <w:b w:val="0"/>
        <w:i w:val="0"/>
      </w:rPr>
    </w:lvl>
    <w:lvl w:ilvl="4">
      <w:start w:val="1"/>
      <w:numFmt w:val="decimal"/>
      <w:lvlText w:val="%1.%2.%3.%4.%5"/>
      <w:lvlJc w:val="left"/>
      <w:pPr>
        <w:tabs>
          <w:tab w:val="num" w:pos="576"/>
        </w:tabs>
        <w:ind w:left="5904" w:hanging="3240"/>
      </w:pPr>
      <w:rPr>
        <w:rFonts w:ascii="Arial" w:hAnsi="Arial" w:hint="default"/>
        <w:b w:val="0"/>
        <w:i w:val="0"/>
      </w:rPr>
    </w:lvl>
    <w:lvl w:ilvl="5">
      <w:start w:val="1"/>
      <w:numFmt w:val="none"/>
      <w:lvlText w:val="%1.%2.%3.%4.%5.%6"/>
      <w:lvlJc w:val="left"/>
      <w:pPr>
        <w:tabs>
          <w:tab w:val="num" w:pos="576"/>
        </w:tabs>
        <w:ind w:left="5328" w:hanging="1152"/>
      </w:pPr>
      <w:rPr>
        <w:rFonts w:hint="default"/>
      </w:rPr>
    </w:lvl>
    <w:lvl w:ilvl="6">
      <w:start w:val="1"/>
      <w:numFmt w:val="none"/>
      <w:lvlText w:val="%1.%2.%3.%4.%5.%6.%7"/>
      <w:lvlJc w:val="left"/>
      <w:pPr>
        <w:tabs>
          <w:tab w:val="num" w:pos="576"/>
        </w:tabs>
        <w:ind w:left="6624" w:hanging="1368"/>
      </w:pPr>
      <w:rPr>
        <w:rFonts w:hint="default"/>
      </w:rPr>
    </w:lvl>
    <w:lvl w:ilvl="7">
      <w:start w:val="1"/>
      <w:numFmt w:val="none"/>
      <w:lvlText w:val="%1.%2.%3.%4.%5.%6.%7.%8"/>
      <w:lvlJc w:val="left"/>
      <w:pPr>
        <w:tabs>
          <w:tab w:val="num" w:pos="576"/>
        </w:tabs>
        <w:ind w:left="7056" w:hanging="1440"/>
      </w:pPr>
      <w:rPr>
        <w:rFonts w:hint="default"/>
      </w:rPr>
    </w:lvl>
    <w:lvl w:ilvl="8">
      <w:start w:val="1"/>
      <w:numFmt w:val="none"/>
      <w:lvlText w:val="%1.%2.%3.%4.%5.%6.%7.%8.%9"/>
      <w:lvlJc w:val="left"/>
      <w:pPr>
        <w:tabs>
          <w:tab w:val="num" w:pos="576"/>
        </w:tabs>
        <w:ind w:left="8136" w:hanging="1800"/>
      </w:pPr>
      <w:rPr>
        <w:rFonts w:hint="default"/>
      </w:rPr>
    </w:lvl>
  </w:abstractNum>
  <w:abstractNum w:abstractNumId="42" w15:restartNumberingAfterBreak="0">
    <w:nsid w:val="657574F6"/>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43" w15:restartNumberingAfterBreak="0">
    <w:nsid w:val="69EC4D01"/>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44" w15:restartNumberingAfterBreak="0">
    <w:nsid w:val="73857A2A"/>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45" w15:restartNumberingAfterBreak="0">
    <w:nsid w:val="78912ABC"/>
    <w:multiLevelType w:val="singleLevel"/>
    <w:tmpl w:val="762864FE"/>
    <w:lvl w:ilvl="0">
      <w:start w:val="1"/>
      <w:numFmt w:val="decimal"/>
      <w:lvlText w:val="%1."/>
      <w:lvlJc w:val="left"/>
      <w:pPr>
        <w:tabs>
          <w:tab w:val="num" w:pos="3240"/>
        </w:tabs>
        <w:ind w:left="3240" w:hanging="360"/>
      </w:pPr>
      <w:rPr>
        <w:rFonts w:hint="default"/>
        <w:strike w:val="0"/>
      </w:rPr>
    </w:lvl>
  </w:abstractNum>
  <w:abstractNum w:abstractNumId="46" w15:restartNumberingAfterBreak="0">
    <w:nsid w:val="7A542D94"/>
    <w:multiLevelType w:val="singleLevel"/>
    <w:tmpl w:val="A2202110"/>
    <w:lvl w:ilvl="0">
      <w:start w:val="1"/>
      <w:numFmt w:val="decimal"/>
      <w:lvlText w:val="%1."/>
      <w:lvlJc w:val="left"/>
      <w:pPr>
        <w:tabs>
          <w:tab w:val="num" w:pos="3240"/>
        </w:tabs>
        <w:ind w:left="3240" w:hanging="360"/>
      </w:pPr>
      <w:rPr>
        <w:rFonts w:hint="default"/>
      </w:rPr>
    </w:lvl>
  </w:abstractNum>
  <w:abstractNum w:abstractNumId="47" w15:restartNumberingAfterBreak="0">
    <w:nsid w:val="7AAE29F7"/>
    <w:multiLevelType w:val="multilevel"/>
    <w:tmpl w:val="FFE462F0"/>
    <w:name w:val="HSEQPT2"/>
    <w:lvl w:ilvl="0">
      <w:start w:val="1"/>
      <w:numFmt w:val="decimal"/>
      <w:isLgl/>
      <w:lvlText w:val="%1.0"/>
      <w:lvlJc w:val="left"/>
      <w:pPr>
        <w:tabs>
          <w:tab w:val="num" w:pos="1296"/>
        </w:tabs>
        <w:ind w:left="2232" w:hanging="936"/>
      </w:pPr>
      <w:rPr>
        <w:rFonts w:ascii="Arial Bold" w:hAnsi="Arial Bold" w:hint="default"/>
        <w:b/>
        <w:color w:val="auto"/>
        <w:sz w:val="24"/>
      </w:rPr>
    </w:lvl>
    <w:lvl w:ilvl="1">
      <w:start w:val="1"/>
      <w:numFmt w:val="decimal"/>
      <w:lvlRestart w:val="0"/>
      <w:lvlText w:val="%1.%2"/>
      <w:lvlJc w:val="left"/>
      <w:pPr>
        <w:tabs>
          <w:tab w:val="num" w:pos="1296"/>
        </w:tabs>
        <w:ind w:left="2448" w:hanging="1152"/>
      </w:pPr>
      <w:rPr>
        <w:rFonts w:ascii="Arial" w:hAnsi="Arial" w:hint="default"/>
        <w:b w:val="0"/>
        <w:i w:val="0"/>
        <w:color w:val="auto"/>
      </w:rPr>
    </w:lvl>
    <w:lvl w:ilvl="2">
      <w:start w:val="1"/>
      <w:numFmt w:val="decimal"/>
      <w:lvlText w:val="%1.%2.%3"/>
      <w:lvlJc w:val="left"/>
      <w:pPr>
        <w:tabs>
          <w:tab w:val="num" w:pos="1296"/>
        </w:tabs>
        <w:ind w:left="3744" w:hanging="1872"/>
      </w:pPr>
      <w:rPr>
        <w:rFonts w:ascii="Arial" w:hAnsi="Arial" w:hint="default"/>
        <w:b w:val="0"/>
        <w:i w:val="0"/>
      </w:rPr>
    </w:lvl>
    <w:lvl w:ilvl="3">
      <w:start w:val="1"/>
      <w:numFmt w:val="decimal"/>
      <w:lvlText w:val="%1.%2.%3.%4"/>
      <w:lvlJc w:val="left"/>
      <w:pPr>
        <w:tabs>
          <w:tab w:val="num" w:pos="3384"/>
        </w:tabs>
        <w:ind w:left="5112" w:hanging="2520"/>
      </w:pPr>
      <w:rPr>
        <w:rFonts w:ascii="Arial" w:hAnsi="Arial" w:hint="default"/>
        <w:b w:val="0"/>
        <w:i w:val="0"/>
      </w:rPr>
    </w:lvl>
    <w:lvl w:ilvl="4">
      <w:start w:val="1"/>
      <w:numFmt w:val="decimal"/>
      <w:lvlText w:val="%1.%2.%3.%4.%5"/>
      <w:lvlJc w:val="left"/>
      <w:pPr>
        <w:tabs>
          <w:tab w:val="num" w:pos="1296"/>
        </w:tabs>
        <w:ind w:left="6624" w:hanging="3240"/>
      </w:pPr>
      <w:rPr>
        <w:rFonts w:ascii="Arial" w:hAnsi="Arial" w:hint="default"/>
        <w:b w:val="0"/>
        <w:i w:val="0"/>
      </w:rPr>
    </w:lvl>
    <w:lvl w:ilvl="5">
      <w:start w:val="1"/>
      <w:numFmt w:val="none"/>
      <w:lvlText w:val="%1.%2.%3.%4.%5.%6"/>
      <w:lvlJc w:val="left"/>
      <w:pPr>
        <w:tabs>
          <w:tab w:val="num" w:pos="1296"/>
        </w:tabs>
        <w:ind w:left="6048" w:hanging="1152"/>
      </w:pPr>
      <w:rPr>
        <w:rFonts w:hint="default"/>
      </w:rPr>
    </w:lvl>
    <w:lvl w:ilvl="6">
      <w:start w:val="1"/>
      <w:numFmt w:val="none"/>
      <w:lvlText w:val="%1.%2.%3.%4.%5.%6.%7"/>
      <w:lvlJc w:val="left"/>
      <w:pPr>
        <w:tabs>
          <w:tab w:val="num" w:pos="1296"/>
        </w:tabs>
        <w:ind w:left="7344" w:hanging="1368"/>
      </w:pPr>
      <w:rPr>
        <w:rFonts w:hint="default"/>
      </w:rPr>
    </w:lvl>
    <w:lvl w:ilvl="7">
      <w:start w:val="1"/>
      <w:numFmt w:val="none"/>
      <w:lvlText w:val="%1.%2.%3.%4.%5.%6.%7.%8"/>
      <w:lvlJc w:val="left"/>
      <w:pPr>
        <w:tabs>
          <w:tab w:val="num" w:pos="1296"/>
        </w:tabs>
        <w:ind w:left="7776" w:hanging="1440"/>
      </w:pPr>
      <w:rPr>
        <w:rFonts w:hint="default"/>
      </w:rPr>
    </w:lvl>
    <w:lvl w:ilvl="8">
      <w:start w:val="1"/>
      <w:numFmt w:val="none"/>
      <w:lvlText w:val="%1.%2.%3.%4.%5.%6.%7.%8.%9"/>
      <w:lvlJc w:val="left"/>
      <w:pPr>
        <w:tabs>
          <w:tab w:val="num" w:pos="1296"/>
        </w:tabs>
        <w:ind w:left="8856" w:hanging="1800"/>
      </w:pPr>
      <w:rPr>
        <w:rFonts w:hint="default"/>
      </w:rPr>
    </w:lvl>
  </w:abstractNum>
  <w:abstractNum w:abstractNumId="48" w15:restartNumberingAfterBreak="0">
    <w:nsid w:val="7C8973EC"/>
    <w:multiLevelType w:val="singleLevel"/>
    <w:tmpl w:val="04090005"/>
    <w:lvl w:ilvl="0">
      <w:start w:val="1"/>
      <w:numFmt w:val="bullet"/>
      <w:lvlText w:val=""/>
      <w:lvlJc w:val="left"/>
      <w:pPr>
        <w:tabs>
          <w:tab w:val="num" w:pos="360"/>
        </w:tabs>
        <w:ind w:left="360" w:hanging="360"/>
      </w:pPr>
      <w:rPr>
        <w:rFonts w:ascii="Wingdings" w:hAnsi="Wingdings" w:hint="default"/>
      </w:rPr>
    </w:lvl>
  </w:abstractNum>
  <w:num w:numId="1">
    <w:abstractNumId w:val="41"/>
  </w:num>
  <w:num w:numId="2">
    <w:abstractNumId w:val="28"/>
  </w:num>
  <w:num w:numId="3">
    <w:abstractNumId w:val="31"/>
  </w:num>
  <w:num w:numId="4">
    <w:abstractNumId w:val="11"/>
  </w:num>
  <w:num w:numId="5">
    <w:abstractNumId w:val="8"/>
  </w:num>
  <w:num w:numId="6">
    <w:abstractNumId w:val="14"/>
  </w:num>
  <w:num w:numId="7">
    <w:abstractNumId w:val="34"/>
  </w:num>
  <w:num w:numId="8">
    <w:abstractNumId w:val="39"/>
  </w:num>
  <w:num w:numId="9">
    <w:abstractNumId w:val="17"/>
  </w:num>
  <w:num w:numId="10">
    <w:abstractNumId w:val="20"/>
  </w:num>
  <w:num w:numId="11">
    <w:abstractNumId w:val="19"/>
  </w:num>
  <w:num w:numId="12">
    <w:abstractNumId w:val="4"/>
  </w:num>
  <w:num w:numId="13">
    <w:abstractNumId w:val="5"/>
  </w:num>
  <w:num w:numId="14">
    <w:abstractNumId w:val="9"/>
  </w:num>
  <w:num w:numId="15">
    <w:abstractNumId w:val="48"/>
  </w:num>
  <w:num w:numId="16">
    <w:abstractNumId w:val="44"/>
  </w:num>
  <w:num w:numId="17">
    <w:abstractNumId w:val="43"/>
  </w:num>
  <w:num w:numId="18">
    <w:abstractNumId w:val="42"/>
  </w:num>
  <w:num w:numId="19">
    <w:abstractNumId w:val="7"/>
  </w:num>
  <w:num w:numId="20">
    <w:abstractNumId w:val="32"/>
  </w:num>
  <w:num w:numId="21">
    <w:abstractNumId w:val="6"/>
  </w:num>
  <w:num w:numId="22">
    <w:abstractNumId w:val="0"/>
  </w:num>
  <w:num w:numId="23">
    <w:abstractNumId w:val="10"/>
  </w:num>
  <w:num w:numId="24">
    <w:abstractNumId w:val="37"/>
  </w:num>
  <w:num w:numId="25">
    <w:abstractNumId w:val="26"/>
  </w:num>
  <w:num w:numId="26">
    <w:abstractNumId w:val="2"/>
  </w:num>
  <w:num w:numId="27">
    <w:abstractNumId w:val="46"/>
  </w:num>
  <w:num w:numId="28">
    <w:abstractNumId w:val="21"/>
  </w:num>
  <w:num w:numId="29">
    <w:abstractNumId w:val="12"/>
  </w:num>
  <w:num w:numId="30">
    <w:abstractNumId w:val="29"/>
  </w:num>
  <w:num w:numId="31">
    <w:abstractNumId w:val="22"/>
  </w:num>
  <w:num w:numId="32">
    <w:abstractNumId w:val="1"/>
  </w:num>
  <w:num w:numId="33">
    <w:abstractNumId w:val="23"/>
  </w:num>
  <w:num w:numId="34">
    <w:abstractNumId w:val="16"/>
  </w:num>
  <w:num w:numId="35">
    <w:abstractNumId w:val="27"/>
  </w:num>
  <w:num w:numId="36">
    <w:abstractNumId w:val="3"/>
  </w:num>
  <w:num w:numId="37">
    <w:abstractNumId w:val="35"/>
  </w:num>
  <w:num w:numId="38">
    <w:abstractNumId w:val="24"/>
  </w:num>
  <w:num w:numId="39">
    <w:abstractNumId w:val="40"/>
  </w:num>
  <w:num w:numId="40">
    <w:abstractNumId w:val="45"/>
  </w:num>
  <w:num w:numId="41">
    <w:abstractNumId w:val="38"/>
  </w:num>
  <w:num w:numId="42">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nforcement="0"/>
  <w:autoFormatOverrid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713"/>
    <w:rsid w:val="00000534"/>
    <w:rsid w:val="00001285"/>
    <w:rsid w:val="0000274A"/>
    <w:rsid w:val="000027A0"/>
    <w:rsid w:val="00002C07"/>
    <w:rsid w:val="00002FEB"/>
    <w:rsid w:val="000038F5"/>
    <w:rsid w:val="00003ADE"/>
    <w:rsid w:val="00003EB5"/>
    <w:rsid w:val="000048C3"/>
    <w:rsid w:val="00004D8A"/>
    <w:rsid w:val="00005B78"/>
    <w:rsid w:val="00005F88"/>
    <w:rsid w:val="00006022"/>
    <w:rsid w:val="00006199"/>
    <w:rsid w:val="00006CD3"/>
    <w:rsid w:val="00006E52"/>
    <w:rsid w:val="00007A30"/>
    <w:rsid w:val="00010116"/>
    <w:rsid w:val="000115C8"/>
    <w:rsid w:val="00011A9C"/>
    <w:rsid w:val="00012D8E"/>
    <w:rsid w:val="000136C5"/>
    <w:rsid w:val="000144A1"/>
    <w:rsid w:val="0001700A"/>
    <w:rsid w:val="0002069F"/>
    <w:rsid w:val="00020AB3"/>
    <w:rsid w:val="00021720"/>
    <w:rsid w:val="00024F53"/>
    <w:rsid w:val="00025278"/>
    <w:rsid w:val="000254A6"/>
    <w:rsid w:val="00025B27"/>
    <w:rsid w:val="00025B88"/>
    <w:rsid w:val="00025C09"/>
    <w:rsid w:val="000262B1"/>
    <w:rsid w:val="00026719"/>
    <w:rsid w:val="00026CE1"/>
    <w:rsid w:val="00026F97"/>
    <w:rsid w:val="00027A9F"/>
    <w:rsid w:val="00027BA7"/>
    <w:rsid w:val="00031244"/>
    <w:rsid w:val="00031D6A"/>
    <w:rsid w:val="000320B7"/>
    <w:rsid w:val="000321B6"/>
    <w:rsid w:val="0003246A"/>
    <w:rsid w:val="00032535"/>
    <w:rsid w:val="0003357D"/>
    <w:rsid w:val="00033622"/>
    <w:rsid w:val="000337E2"/>
    <w:rsid w:val="000340BB"/>
    <w:rsid w:val="000347C1"/>
    <w:rsid w:val="00035AC1"/>
    <w:rsid w:val="00035E89"/>
    <w:rsid w:val="00036094"/>
    <w:rsid w:val="000363F9"/>
    <w:rsid w:val="00036F81"/>
    <w:rsid w:val="000400F6"/>
    <w:rsid w:val="00040EED"/>
    <w:rsid w:val="00041298"/>
    <w:rsid w:val="00041B5D"/>
    <w:rsid w:val="000427C9"/>
    <w:rsid w:val="00042E95"/>
    <w:rsid w:val="00042F4E"/>
    <w:rsid w:val="0004445D"/>
    <w:rsid w:val="00044D65"/>
    <w:rsid w:val="00045320"/>
    <w:rsid w:val="00045505"/>
    <w:rsid w:val="00045537"/>
    <w:rsid w:val="0004553E"/>
    <w:rsid w:val="00045B86"/>
    <w:rsid w:val="00045EFD"/>
    <w:rsid w:val="000469CC"/>
    <w:rsid w:val="00047609"/>
    <w:rsid w:val="000477AB"/>
    <w:rsid w:val="00047F61"/>
    <w:rsid w:val="00050055"/>
    <w:rsid w:val="00050107"/>
    <w:rsid w:val="0005018B"/>
    <w:rsid w:val="000505FA"/>
    <w:rsid w:val="0005170D"/>
    <w:rsid w:val="00052712"/>
    <w:rsid w:val="00055873"/>
    <w:rsid w:val="00055C26"/>
    <w:rsid w:val="00055E26"/>
    <w:rsid w:val="00056457"/>
    <w:rsid w:val="00056A2A"/>
    <w:rsid w:val="00056AF3"/>
    <w:rsid w:val="00056F36"/>
    <w:rsid w:val="00057826"/>
    <w:rsid w:val="000607D3"/>
    <w:rsid w:val="000614AA"/>
    <w:rsid w:val="00062A1D"/>
    <w:rsid w:val="000636CE"/>
    <w:rsid w:val="00064910"/>
    <w:rsid w:val="000663B2"/>
    <w:rsid w:val="00066538"/>
    <w:rsid w:val="000665A7"/>
    <w:rsid w:val="00066EBE"/>
    <w:rsid w:val="0006796D"/>
    <w:rsid w:val="00070A9C"/>
    <w:rsid w:val="00071302"/>
    <w:rsid w:val="00071438"/>
    <w:rsid w:val="000719D2"/>
    <w:rsid w:val="00071B06"/>
    <w:rsid w:val="00071B08"/>
    <w:rsid w:val="0007377A"/>
    <w:rsid w:val="00073A01"/>
    <w:rsid w:val="00073DED"/>
    <w:rsid w:val="00073E9C"/>
    <w:rsid w:val="00074455"/>
    <w:rsid w:val="0007478E"/>
    <w:rsid w:val="00074E2E"/>
    <w:rsid w:val="000754BC"/>
    <w:rsid w:val="00075503"/>
    <w:rsid w:val="0007599E"/>
    <w:rsid w:val="0007630C"/>
    <w:rsid w:val="0007687B"/>
    <w:rsid w:val="00077526"/>
    <w:rsid w:val="00077611"/>
    <w:rsid w:val="00077AFB"/>
    <w:rsid w:val="0008029D"/>
    <w:rsid w:val="000805C6"/>
    <w:rsid w:val="00081964"/>
    <w:rsid w:val="00081B8E"/>
    <w:rsid w:val="00081CA4"/>
    <w:rsid w:val="00081E8F"/>
    <w:rsid w:val="000822C2"/>
    <w:rsid w:val="00082327"/>
    <w:rsid w:val="00083765"/>
    <w:rsid w:val="00083EB6"/>
    <w:rsid w:val="00083ED5"/>
    <w:rsid w:val="0008455A"/>
    <w:rsid w:val="0008473A"/>
    <w:rsid w:val="000848B4"/>
    <w:rsid w:val="00085141"/>
    <w:rsid w:val="000854C9"/>
    <w:rsid w:val="000857ED"/>
    <w:rsid w:val="00085B42"/>
    <w:rsid w:val="00086028"/>
    <w:rsid w:val="00086237"/>
    <w:rsid w:val="000862B8"/>
    <w:rsid w:val="00086334"/>
    <w:rsid w:val="0008661F"/>
    <w:rsid w:val="00086B86"/>
    <w:rsid w:val="00086E0B"/>
    <w:rsid w:val="00087282"/>
    <w:rsid w:val="00087BF5"/>
    <w:rsid w:val="00087D88"/>
    <w:rsid w:val="000910F1"/>
    <w:rsid w:val="00091514"/>
    <w:rsid w:val="00091E3F"/>
    <w:rsid w:val="0009353E"/>
    <w:rsid w:val="000941C7"/>
    <w:rsid w:val="000947FC"/>
    <w:rsid w:val="00095082"/>
    <w:rsid w:val="00096074"/>
    <w:rsid w:val="0009639E"/>
    <w:rsid w:val="00097230"/>
    <w:rsid w:val="000A148C"/>
    <w:rsid w:val="000A1936"/>
    <w:rsid w:val="000A1B69"/>
    <w:rsid w:val="000A2092"/>
    <w:rsid w:val="000A21C8"/>
    <w:rsid w:val="000A2915"/>
    <w:rsid w:val="000A32AE"/>
    <w:rsid w:val="000A3D4F"/>
    <w:rsid w:val="000A45DC"/>
    <w:rsid w:val="000A467E"/>
    <w:rsid w:val="000A46AF"/>
    <w:rsid w:val="000A4898"/>
    <w:rsid w:val="000A4A21"/>
    <w:rsid w:val="000A5C8C"/>
    <w:rsid w:val="000A5E3D"/>
    <w:rsid w:val="000A67C6"/>
    <w:rsid w:val="000A714E"/>
    <w:rsid w:val="000A7803"/>
    <w:rsid w:val="000B100E"/>
    <w:rsid w:val="000B15EB"/>
    <w:rsid w:val="000B1C73"/>
    <w:rsid w:val="000B3895"/>
    <w:rsid w:val="000B5409"/>
    <w:rsid w:val="000B56F1"/>
    <w:rsid w:val="000B5F77"/>
    <w:rsid w:val="000B68C4"/>
    <w:rsid w:val="000B7158"/>
    <w:rsid w:val="000B7224"/>
    <w:rsid w:val="000B764D"/>
    <w:rsid w:val="000B77D5"/>
    <w:rsid w:val="000B79D8"/>
    <w:rsid w:val="000C0A42"/>
    <w:rsid w:val="000C13E8"/>
    <w:rsid w:val="000C2226"/>
    <w:rsid w:val="000C22F1"/>
    <w:rsid w:val="000C3C72"/>
    <w:rsid w:val="000C42F6"/>
    <w:rsid w:val="000C4E76"/>
    <w:rsid w:val="000C4E98"/>
    <w:rsid w:val="000C5273"/>
    <w:rsid w:val="000C5870"/>
    <w:rsid w:val="000C6C68"/>
    <w:rsid w:val="000C72C1"/>
    <w:rsid w:val="000D066E"/>
    <w:rsid w:val="000D0FF4"/>
    <w:rsid w:val="000D2174"/>
    <w:rsid w:val="000D27E6"/>
    <w:rsid w:val="000D2B5A"/>
    <w:rsid w:val="000D31B9"/>
    <w:rsid w:val="000D39E0"/>
    <w:rsid w:val="000D3BFC"/>
    <w:rsid w:val="000D427E"/>
    <w:rsid w:val="000D472A"/>
    <w:rsid w:val="000D49E2"/>
    <w:rsid w:val="000D6034"/>
    <w:rsid w:val="000D67E7"/>
    <w:rsid w:val="000D6805"/>
    <w:rsid w:val="000D70C5"/>
    <w:rsid w:val="000D7135"/>
    <w:rsid w:val="000D7335"/>
    <w:rsid w:val="000D7442"/>
    <w:rsid w:val="000E00C0"/>
    <w:rsid w:val="000E02F8"/>
    <w:rsid w:val="000E047B"/>
    <w:rsid w:val="000E0714"/>
    <w:rsid w:val="000E0DD5"/>
    <w:rsid w:val="000E142A"/>
    <w:rsid w:val="000E3D4E"/>
    <w:rsid w:val="000E3FC3"/>
    <w:rsid w:val="000E44AC"/>
    <w:rsid w:val="000E4568"/>
    <w:rsid w:val="000E46E8"/>
    <w:rsid w:val="000E4D9F"/>
    <w:rsid w:val="000E4E47"/>
    <w:rsid w:val="000E6991"/>
    <w:rsid w:val="000E74F2"/>
    <w:rsid w:val="000E78FF"/>
    <w:rsid w:val="000F054E"/>
    <w:rsid w:val="000F0972"/>
    <w:rsid w:val="000F115E"/>
    <w:rsid w:val="000F24DF"/>
    <w:rsid w:val="000F31E3"/>
    <w:rsid w:val="000F3C4A"/>
    <w:rsid w:val="000F3DBB"/>
    <w:rsid w:val="000F476B"/>
    <w:rsid w:val="000F4BC7"/>
    <w:rsid w:val="000F4D75"/>
    <w:rsid w:val="000F5165"/>
    <w:rsid w:val="000F715F"/>
    <w:rsid w:val="000F7369"/>
    <w:rsid w:val="00101845"/>
    <w:rsid w:val="001019AF"/>
    <w:rsid w:val="001019E9"/>
    <w:rsid w:val="00102926"/>
    <w:rsid w:val="00103632"/>
    <w:rsid w:val="001041E9"/>
    <w:rsid w:val="00104BEA"/>
    <w:rsid w:val="00105489"/>
    <w:rsid w:val="00106219"/>
    <w:rsid w:val="00107643"/>
    <w:rsid w:val="0011033E"/>
    <w:rsid w:val="00110B53"/>
    <w:rsid w:val="00110D8C"/>
    <w:rsid w:val="00111B6A"/>
    <w:rsid w:val="00112451"/>
    <w:rsid w:val="00113EDB"/>
    <w:rsid w:val="00114144"/>
    <w:rsid w:val="001144AA"/>
    <w:rsid w:val="00115BF4"/>
    <w:rsid w:val="0011652B"/>
    <w:rsid w:val="00116CEA"/>
    <w:rsid w:val="001170B1"/>
    <w:rsid w:val="00117DF8"/>
    <w:rsid w:val="0012024B"/>
    <w:rsid w:val="00120CD2"/>
    <w:rsid w:val="0012149E"/>
    <w:rsid w:val="001218EC"/>
    <w:rsid w:val="00121996"/>
    <w:rsid w:val="00122284"/>
    <w:rsid w:val="00122867"/>
    <w:rsid w:val="00122ED0"/>
    <w:rsid w:val="001233A0"/>
    <w:rsid w:val="00123542"/>
    <w:rsid w:val="00123FF8"/>
    <w:rsid w:val="00124286"/>
    <w:rsid w:val="0012495B"/>
    <w:rsid w:val="00125AED"/>
    <w:rsid w:val="00125EFF"/>
    <w:rsid w:val="0012604D"/>
    <w:rsid w:val="00126BFD"/>
    <w:rsid w:val="00127368"/>
    <w:rsid w:val="00127381"/>
    <w:rsid w:val="001277AF"/>
    <w:rsid w:val="0012781A"/>
    <w:rsid w:val="00130018"/>
    <w:rsid w:val="001307ED"/>
    <w:rsid w:val="00130E0B"/>
    <w:rsid w:val="00134407"/>
    <w:rsid w:val="00135939"/>
    <w:rsid w:val="00136A82"/>
    <w:rsid w:val="00136B91"/>
    <w:rsid w:val="00137E00"/>
    <w:rsid w:val="00140590"/>
    <w:rsid w:val="001406A2"/>
    <w:rsid w:val="00140D8C"/>
    <w:rsid w:val="001410F1"/>
    <w:rsid w:val="0014297D"/>
    <w:rsid w:val="0014304D"/>
    <w:rsid w:val="00144464"/>
    <w:rsid w:val="00145250"/>
    <w:rsid w:val="0014538F"/>
    <w:rsid w:val="00145D89"/>
    <w:rsid w:val="00146748"/>
    <w:rsid w:val="00146E03"/>
    <w:rsid w:val="001475BB"/>
    <w:rsid w:val="00147A62"/>
    <w:rsid w:val="00150DF7"/>
    <w:rsid w:val="00151338"/>
    <w:rsid w:val="001515D8"/>
    <w:rsid w:val="001519CA"/>
    <w:rsid w:val="00152832"/>
    <w:rsid w:val="0015360D"/>
    <w:rsid w:val="001537A6"/>
    <w:rsid w:val="00153E86"/>
    <w:rsid w:val="00154281"/>
    <w:rsid w:val="00156012"/>
    <w:rsid w:val="00157B6C"/>
    <w:rsid w:val="001601FF"/>
    <w:rsid w:val="00160499"/>
    <w:rsid w:val="001609D6"/>
    <w:rsid w:val="00160E64"/>
    <w:rsid w:val="00161B29"/>
    <w:rsid w:val="00162231"/>
    <w:rsid w:val="00162560"/>
    <w:rsid w:val="00162700"/>
    <w:rsid w:val="00162CA9"/>
    <w:rsid w:val="00163273"/>
    <w:rsid w:val="001632CF"/>
    <w:rsid w:val="0016417E"/>
    <w:rsid w:val="001646CA"/>
    <w:rsid w:val="00164AB4"/>
    <w:rsid w:val="00164D5E"/>
    <w:rsid w:val="001650ED"/>
    <w:rsid w:val="00165BF7"/>
    <w:rsid w:val="0016693F"/>
    <w:rsid w:val="0016724C"/>
    <w:rsid w:val="00167DC4"/>
    <w:rsid w:val="00170394"/>
    <w:rsid w:val="00172D15"/>
    <w:rsid w:val="0017325E"/>
    <w:rsid w:val="00173D4E"/>
    <w:rsid w:val="00173F22"/>
    <w:rsid w:val="00174D90"/>
    <w:rsid w:val="0017511D"/>
    <w:rsid w:val="00175D8A"/>
    <w:rsid w:val="00175DF6"/>
    <w:rsid w:val="00175F9D"/>
    <w:rsid w:val="00176B90"/>
    <w:rsid w:val="00176F84"/>
    <w:rsid w:val="00181057"/>
    <w:rsid w:val="0018162F"/>
    <w:rsid w:val="00181956"/>
    <w:rsid w:val="00182232"/>
    <w:rsid w:val="001834E2"/>
    <w:rsid w:val="0018376A"/>
    <w:rsid w:val="0018380F"/>
    <w:rsid w:val="001845FE"/>
    <w:rsid w:val="00184D69"/>
    <w:rsid w:val="00185582"/>
    <w:rsid w:val="00185617"/>
    <w:rsid w:val="001866C5"/>
    <w:rsid w:val="00186ACE"/>
    <w:rsid w:val="00186D9A"/>
    <w:rsid w:val="00187C0E"/>
    <w:rsid w:val="00191574"/>
    <w:rsid w:val="0019170A"/>
    <w:rsid w:val="001918EF"/>
    <w:rsid w:val="001924BF"/>
    <w:rsid w:val="001929AB"/>
    <w:rsid w:val="0019360C"/>
    <w:rsid w:val="0019460A"/>
    <w:rsid w:val="00195F43"/>
    <w:rsid w:val="00195FFE"/>
    <w:rsid w:val="001970FC"/>
    <w:rsid w:val="001A0054"/>
    <w:rsid w:val="001A01BE"/>
    <w:rsid w:val="001A0777"/>
    <w:rsid w:val="001A0CB1"/>
    <w:rsid w:val="001A1501"/>
    <w:rsid w:val="001A2490"/>
    <w:rsid w:val="001A2FB7"/>
    <w:rsid w:val="001A3013"/>
    <w:rsid w:val="001A3959"/>
    <w:rsid w:val="001A3BBB"/>
    <w:rsid w:val="001A3C5A"/>
    <w:rsid w:val="001A400E"/>
    <w:rsid w:val="001A4B34"/>
    <w:rsid w:val="001A4B8B"/>
    <w:rsid w:val="001A4CE1"/>
    <w:rsid w:val="001A5AB5"/>
    <w:rsid w:val="001A5C9A"/>
    <w:rsid w:val="001A6228"/>
    <w:rsid w:val="001A6287"/>
    <w:rsid w:val="001A71F1"/>
    <w:rsid w:val="001A79FA"/>
    <w:rsid w:val="001A7C16"/>
    <w:rsid w:val="001B1990"/>
    <w:rsid w:val="001B3085"/>
    <w:rsid w:val="001B475C"/>
    <w:rsid w:val="001B4776"/>
    <w:rsid w:val="001B6598"/>
    <w:rsid w:val="001B7105"/>
    <w:rsid w:val="001B7253"/>
    <w:rsid w:val="001B7597"/>
    <w:rsid w:val="001C1403"/>
    <w:rsid w:val="001C1721"/>
    <w:rsid w:val="001C1845"/>
    <w:rsid w:val="001C2465"/>
    <w:rsid w:val="001C2F72"/>
    <w:rsid w:val="001C30FD"/>
    <w:rsid w:val="001C33BF"/>
    <w:rsid w:val="001C3855"/>
    <w:rsid w:val="001C4AC6"/>
    <w:rsid w:val="001C5028"/>
    <w:rsid w:val="001C5371"/>
    <w:rsid w:val="001C54DA"/>
    <w:rsid w:val="001C55D4"/>
    <w:rsid w:val="001C62A7"/>
    <w:rsid w:val="001C67A8"/>
    <w:rsid w:val="001D0311"/>
    <w:rsid w:val="001D03D0"/>
    <w:rsid w:val="001D0AAB"/>
    <w:rsid w:val="001D13AE"/>
    <w:rsid w:val="001D2617"/>
    <w:rsid w:val="001D2E28"/>
    <w:rsid w:val="001D39DF"/>
    <w:rsid w:val="001D48CE"/>
    <w:rsid w:val="001D4B8C"/>
    <w:rsid w:val="001D4F50"/>
    <w:rsid w:val="001D5CAF"/>
    <w:rsid w:val="001D708B"/>
    <w:rsid w:val="001D7B28"/>
    <w:rsid w:val="001E165B"/>
    <w:rsid w:val="001E210E"/>
    <w:rsid w:val="001E343A"/>
    <w:rsid w:val="001E34CA"/>
    <w:rsid w:val="001E35B4"/>
    <w:rsid w:val="001E44D8"/>
    <w:rsid w:val="001E4A49"/>
    <w:rsid w:val="001E5EA6"/>
    <w:rsid w:val="001E7851"/>
    <w:rsid w:val="001F06CE"/>
    <w:rsid w:val="001F0E04"/>
    <w:rsid w:val="001F1553"/>
    <w:rsid w:val="001F1E13"/>
    <w:rsid w:val="001F2016"/>
    <w:rsid w:val="001F25E2"/>
    <w:rsid w:val="001F2730"/>
    <w:rsid w:val="001F4523"/>
    <w:rsid w:val="001F49AE"/>
    <w:rsid w:val="001F4E82"/>
    <w:rsid w:val="001F5101"/>
    <w:rsid w:val="001F60AB"/>
    <w:rsid w:val="001F68F7"/>
    <w:rsid w:val="001F7484"/>
    <w:rsid w:val="001F7485"/>
    <w:rsid w:val="001F79A8"/>
    <w:rsid w:val="0020038D"/>
    <w:rsid w:val="00200F7C"/>
    <w:rsid w:val="00201B01"/>
    <w:rsid w:val="00201E78"/>
    <w:rsid w:val="00201E7D"/>
    <w:rsid w:val="002021F9"/>
    <w:rsid w:val="002024D9"/>
    <w:rsid w:val="00203297"/>
    <w:rsid w:val="00203EFE"/>
    <w:rsid w:val="002047C9"/>
    <w:rsid w:val="00204DED"/>
    <w:rsid w:val="0020558F"/>
    <w:rsid w:val="0020593C"/>
    <w:rsid w:val="00205C5C"/>
    <w:rsid w:val="002060C6"/>
    <w:rsid w:val="00206142"/>
    <w:rsid w:val="002065A7"/>
    <w:rsid w:val="00207468"/>
    <w:rsid w:val="002078DA"/>
    <w:rsid w:val="00211F32"/>
    <w:rsid w:val="00212680"/>
    <w:rsid w:val="002130FB"/>
    <w:rsid w:val="00213CB5"/>
    <w:rsid w:val="00213DE5"/>
    <w:rsid w:val="00215F38"/>
    <w:rsid w:val="00220ECE"/>
    <w:rsid w:val="0022191A"/>
    <w:rsid w:val="00222502"/>
    <w:rsid w:val="00222ABC"/>
    <w:rsid w:val="00223461"/>
    <w:rsid w:val="00224A36"/>
    <w:rsid w:val="00226C8B"/>
    <w:rsid w:val="00227295"/>
    <w:rsid w:val="0022731B"/>
    <w:rsid w:val="0022753B"/>
    <w:rsid w:val="002278DB"/>
    <w:rsid w:val="00227FFA"/>
    <w:rsid w:val="00231A97"/>
    <w:rsid w:val="002325B5"/>
    <w:rsid w:val="00233322"/>
    <w:rsid w:val="0023511E"/>
    <w:rsid w:val="00235D21"/>
    <w:rsid w:val="002374DD"/>
    <w:rsid w:val="002375BA"/>
    <w:rsid w:val="00237935"/>
    <w:rsid w:val="002405CE"/>
    <w:rsid w:val="00240951"/>
    <w:rsid w:val="0024101A"/>
    <w:rsid w:val="002410CF"/>
    <w:rsid w:val="0024132E"/>
    <w:rsid w:val="00241818"/>
    <w:rsid w:val="0024186A"/>
    <w:rsid w:val="00242EC4"/>
    <w:rsid w:val="0024314D"/>
    <w:rsid w:val="00243381"/>
    <w:rsid w:val="00244725"/>
    <w:rsid w:val="00244C9F"/>
    <w:rsid w:val="00244E36"/>
    <w:rsid w:val="00244E96"/>
    <w:rsid w:val="00245570"/>
    <w:rsid w:val="00245BC5"/>
    <w:rsid w:val="002468D5"/>
    <w:rsid w:val="002476DC"/>
    <w:rsid w:val="00247D71"/>
    <w:rsid w:val="00250311"/>
    <w:rsid w:val="00250D31"/>
    <w:rsid w:val="002515BC"/>
    <w:rsid w:val="0025185B"/>
    <w:rsid w:val="0025273F"/>
    <w:rsid w:val="00252A42"/>
    <w:rsid w:val="00252EEE"/>
    <w:rsid w:val="002533A3"/>
    <w:rsid w:val="0025348A"/>
    <w:rsid w:val="00253584"/>
    <w:rsid w:val="002541CF"/>
    <w:rsid w:val="002552E4"/>
    <w:rsid w:val="00255B08"/>
    <w:rsid w:val="00255C0D"/>
    <w:rsid w:val="00256A65"/>
    <w:rsid w:val="00257083"/>
    <w:rsid w:val="0026123F"/>
    <w:rsid w:val="002626F1"/>
    <w:rsid w:val="00262C91"/>
    <w:rsid w:val="00263660"/>
    <w:rsid w:val="00263B2A"/>
    <w:rsid w:val="00263D07"/>
    <w:rsid w:val="002640B4"/>
    <w:rsid w:val="00265847"/>
    <w:rsid w:val="0026638A"/>
    <w:rsid w:val="00266CC7"/>
    <w:rsid w:val="002679EB"/>
    <w:rsid w:val="00270AD4"/>
    <w:rsid w:val="00272432"/>
    <w:rsid w:val="002725E8"/>
    <w:rsid w:val="0027264F"/>
    <w:rsid w:val="002736AD"/>
    <w:rsid w:val="0027380D"/>
    <w:rsid w:val="00273900"/>
    <w:rsid w:val="00273B55"/>
    <w:rsid w:val="00275105"/>
    <w:rsid w:val="00275389"/>
    <w:rsid w:val="00280624"/>
    <w:rsid w:val="002812F0"/>
    <w:rsid w:val="00283138"/>
    <w:rsid w:val="0028381B"/>
    <w:rsid w:val="002841A4"/>
    <w:rsid w:val="00285060"/>
    <w:rsid w:val="00286614"/>
    <w:rsid w:val="00286A64"/>
    <w:rsid w:val="00286BFD"/>
    <w:rsid w:val="00287094"/>
    <w:rsid w:val="002910DD"/>
    <w:rsid w:val="00291528"/>
    <w:rsid w:val="00291CEB"/>
    <w:rsid w:val="00291DD4"/>
    <w:rsid w:val="0029279C"/>
    <w:rsid w:val="00292E21"/>
    <w:rsid w:val="00293767"/>
    <w:rsid w:val="00293A77"/>
    <w:rsid w:val="00293ADB"/>
    <w:rsid w:val="00293D6F"/>
    <w:rsid w:val="00293F1E"/>
    <w:rsid w:val="002948BE"/>
    <w:rsid w:val="00294C19"/>
    <w:rsid w:val="002950D8"/>
    <w:rsid w:val="002956BD"/>
    <w:rsid w:val="00295A52"/>
    <w:rsid w:val="002960AF"/>
    <w:rsid w:val="00296D6E"/>
    <w:rsid w:val="00297426"/>
    <w:rsid w:val="00297C33"/>
    <w:rsid w:val="00297C55"/>
    <w:rsid w:val="002A0485"/>
    <w:rsid w:val="002A1D48"/>
    <w:rsid w:val="002A3A7F"/>
    <w:rsid w:val="002A4075"/>
    <w:rsid w:val="002A4610"/>
    <w:rsid w:val="002A5109"/>
    <w:rsid w:val="002A5F01"/>
    <w:rsid w:val="002A6E4F"/>
    <w:rsid w:val="002A7D6B"/>
    <w:rsid w:val="002B0153"/>
    <w:rsid w:val="002B0564"/>
    <w:rsid w:val="002B05D5"/>
    <w:rsid w:val="002B077B"/>
    <w:rsid w:val="002B0B30"/>
    <w:rsid w:val="002B0B85"/>
    <w:rsid w:val="002B0F12"/>
    <w:rsid w:val="002B185C"/>
    <w:rsid w:val="002B236D"/>
    <w:rsid w:val="002B267B"/>
    <w:rsid w:val="002B26A2"/>
    <w:rsid w:val="002B3253"/>
    <w:rsid w:val="002B429A"/>
    <w:rsid w:val="002B42FE"/>
    <w:rsid w:val="002B4644"/>
    <w:rsid w:val="002B5743"/>
    <w:rsid w:val="002B6298"/>
    <w:rsid w:val="002B6CF9"/>
    <w:rsid w:val="002B7674"/>
    <w:rsid w:val="002C0005"/>
    <w:rsid w:val="002C0284"/>
    <w:rsid w:val="002C0C76"/>
    <w:rsid w:val="002C1634"/>
    <w:rsid w:val="002C2898"/>
    <w:rsid w:val="002C4121"/>
    <w:rsid w:val="002C4263"/>
    <w:rsid w:val="002C45D6"/>
    <w:rsid w:val="002C4AB0"/>
    <w:rsid w:val="002C53D8"/>
    <w:rsid w:val="002C58D2"/>
    <w:rsid w:val="002D000E"/>
    <w:rsid w:val="002D0671"/>
    <w:rsid w:val="002D0673"/>
    <w:rsid w:val="002D1DBC"/>
    <w:rsid w:val="002D2B09"/>
    <w:rsid w:val="002D3001"/>
    <w:rsid w:val="002D305F"/>
    <w:rsid w:val="002D35EC"/>
    <w:rsid w:val="002D3805"/>
    <w:rsid w:val="002D3BFB"/>
    <w:rsid w:val="002D4D0E"/>
    <w:rsid w:val="002D553F"/>
    <w:rsid w:val="002D5D43"/>
    <w:rsid w:val="002D710B"/>
    <w:rsid w:val="002D78F6"/>
    <w:rsid w:val="002E07C8"/>
    <w:rsid w:val="002E0C00"/>
    <w:rsid w:val="002E1101"/>
    <w:rsid w:val="002E1546"/>
    <w:rsid w:val="002E1980"/>
    <w:rsid w:val="002E243E"/>
    <w:rsid w:val="002E26C5"/>
    <w:rsid w:val="002E26E1"/>
    <w:rsid w:val="002E31B0"/>
    <w:rsid w:val="002E4C82"/>
    <w:rsid w:val="002E4CF1"/>
    <w:rsid w:val="002E5322"/>
    <w:rsid w:val="002E5E01"/>
    <w:rsid w:val="002E5E4E"/>
    <w:rsid w:val="002E5E8A"/>
    <w:rsid w:val="002E6228"/>
    <w:rsid w:val="002E6E4B"/>
    <w:rsid w:val="002E717A"/>
    <w:rsid w:val="002E7576"/>
    <w:rsid w:val="002E7DD1"/>
    <w:rsid w:val="002F0C85"/>
    <w:rsid w:val="002F0F34"/>
    <w:rsid w:val="002F1981"/>
    <w:rsid w:val="002F2F30"/>
    <w:rsid w:val="002F33BB"/>
    <w:rsid w:val="002F448E"/>
    <w:rsid w:val="002F47F4"/>
    <w:rsid w:val="002F4BB2"/>
    <w:rsid w:val="002F4BBB"/>
    <w:rsid w:val="002F50F2"/>
    <w:rsid w:val="002F7391"/>
    <w:rsid w:val="003003CA"/>
    <w:rsid w:val="00300912"/>
    <w:rsid w:val="003020DD"/>
    <w:rsid w:val="00302284"/>
    <w:rsid w:val="003027A5"/>
    <w:rsid w:val="00303B18"/>
    <w:rsid w:val="00304E4E"/>
    <w:rsid w:val="00304F36"/>
    <w:rsid w:val="003063F5"/>
    <w:rsid w:val="0030766E"/>
    <w:rsid w:val="0031063F"/>
    <w:rsid w:val="00310C40"/>
    <w:rsid w:val="00310CEB"/>
    <w:rsid w:val="00310F59"/>
    <w:rsid w:val="0031106F"/>
    <w:rsid w:val="003129D1"/>
    <w:rsid w:val="003134DC"/>
    <w:rsid w:val="00314CE3"/>
    <w:rsid w:val="00315870"/>
    <w:rsid w:val="00315F77"/>
    <w:rsid w:val="00315FEF"/>
    <w:rsid w:val="00316C30"/>
    <w:rsid w:val="00317106"/>
    <w:rsid w:val="0031721B"/>
    <w:rsid w:val="003179D7"/>
    <w:rsid w:val="00317C97"/>
    <w:rsid w:val="00320234"/>
    <w:rsid w:val="0032030C"/>
    <w:rsid w:val="00320F6B"/>
    <w:rsid w:val="00320FA0"/>
    <w:rsid w:val="0032225E"/>
    <w:rsid w:val="00322567"/>
    <w:rsid w:val="00322A21"/>
    <w:rsid w:val="00322B24"/>
    <w:rsid w:val="00322FE0"/>
    <w:rsid w:val="0032334F"/>
    <w:rsid w:val="0032339F"/>
    <w:rsid w:val="00324B6E"/>
    <w:rsid w:val="00326BB2"/>
    <w:rsid w:val="00330F24"/>
    <w:rsid w:val="003319F6"/>
    <w:rsid w:val="003324EE"/>
    <w:rsid w:val="0033282C"/>
    <w:rsid w:val="00332A0E"/>
    <w:rsid w:val="003346CE"/>
    <w:rsid w:val="00334885"/>
    <w:rsid w:val="003359A4"/>
    <w:rsid w:val="00335AC5"/>
    <w:rsid w:val="0033627E"/>
    <w:rsid w:val="00336A85"/>
    <w:rsid w:val="00336FE2"/>
    <w:rsid w:val="0033704F"/>
    <w:rsid w:val="003410DD"/>
    <w:rsid w:val="00341A7E"/>
    <w:rsid w:val="003420D4"/>
    <w:rsid w:val="00344675"/>
    <w:rsid w:val="003447C8"/>
    <w:rsid w:val="0034483E"/>
    <w:rsid w:val="003459DC"/>
    <w:rsid w:val="00345AD7"/>
    <w:rsid w:val="00345DC6"/>
    <w:rsid w:val="003460B4"/>
    <w:rsid w:val="0034616C"/>
    <w:rsid w:val="00346E85"/>
    <w:rsid w:val="003471DB"/>
    <w:rsid w:val="0034725B"/>
    <w:rsid w:val="00350004"/>
    <w:rsid w:val="00352BB7"/>
    <w:rsid w:val="00353041"/>
    <w:rsid w:val="003530C8"/>
    <w:rsid w:val="0035476C"/>
    <w:rsid w:val="003547F3"/>
    <w:rsid w:val="00354AAE"/>
    <w:rsid w:val="003557A6"/>
    <w:rsid w:val="00357187"/>
    <w:rsid w:val="00357228"/>
    <w:rsid w:val="00357B96"/>
    <w:rsid w:val="00360DB8"/>
    <w:rsid w:val="003615E2"/>
    <w:rsid w:val="00361E08"/>
    <w:rsid w:val="00361F26"/>
    <w:rsid w:val="00362F77"/>
    <w:rsid w:val="003642E5"/>
    <w:rsid w:val="00364A3B"/>
    <w:rsid w:val="00364CC1"/>
    <w:rsid w:val="003653CB"/>
    <w:rsid w:val="00365B73"/>
    <w:rsid w:val="00367942"/>
    <w:rsid w:val="00367D4D"/>
    <w:rsid w:val="00370819"/>
    <w:rsid w:val="00370F44"/>
    <w:rsid w:val="00371385"/>
    <w:rsid w:val="0037261D"/>
    <w:rsid w:val="00373A39"/>
    <w:rsid w:val="00373DE9"/>
    <w:rsid w:val="003742DA"/>
    <w:rsid w:val="00374DC0"/>
    <w:rsid w:val="0037543D"/>
    <w:rsid w:val="0037625A"/>
    <w:rsid w:val="00376778"/>
    <w:rsid w:val="00376D7D"/>
    <w:rsid w:val="0038059B"/>
    <w:rsid w:val="00380A92"/>
    <w:rsid w:val="003811B0"/>
    <w:rsid w:val="0038194D"/>
    <w:rsid w:val="0038286A"/>
    <w:rsid w:val="00382A86"/>
    <w:rsid w:val="00383202"/>
    <w:rsid w:val="00384597"/>
    <w:rsid w:val="00384DA1"/>
    <w:rsid w:val="00385B67"/>
    <w:rsid w:val="003862FD"/>
    <w:rsid w:val="00386F2B"/>
    <w:rsid w:val="00387831"/>
    <w:rsid w:val="00387CF4"/>
    <w:rsid w:val="00390A8D"/>
    <w:rsid w:val="003918D4"/>
    <w:rsid w:val="00391B33"/>
    <w:rsid w:val="00391B8C"/>
    <w:rsid w:val="00392402"/>
    <w:rsid w:val="00393E8F"/>
    <w:rsid w:val="00394EF6"/>
    <w:rsid w:val="00395D7D"/>
    <w:rsid w:val="003965D8"/>
    <w:rsid w:val="00396D5F"/>
    <w:rsid w:val="00396E0C"/>
    <w:rsid w:val="003978F7"/>
    <w:rsid w:val="00397A52"/>
    <w:rsid w:val="00397D8B"/>
    <w:rsid w:val="003A02EB"/>
    <w:rsid w:val="003A1AE8"/>
    <w:rsid w:val="003A21CB"/>
    <w:rsid w:val="003A299A"/>
    <w:rsid w:val="003A2ECB"/>
    <w:rsid w:val="003A348A"/>
    <w:rsid w:val="003A418E"/>
    <w:rsid w:val="003A4A86"/>
    <w:rsid w:val="003A550B"/>
    <w:rsid w:val="003A6CD0"/>
    <w:rsid w:val="003A7624"/>
    <w:rsid w:val="003B135A"/>
    <w:rsid w:val="003B1B06"/>
    <w:rsid w:val="003B1CA2"/>
    <w:rsid w:val="003B2E9D"/>
    <w:rsid w:val="003B2FAA"/>
    <w:rsid w:val="003B30BD"/>
    <w:rsid w:val="003B521B"/>
    <w:rsid w:val="003B59E6"/>
    <w:rsid w:val="003B5BD2"/>
    <w:rsid w:val="003B5CE2"/>
    <w:rsid w:val="003B6189"/>
    <w:rsid w:val="003B648F"/>
    <w:rsid w:val="003B6B08"/>
    <w:rsid w:val="003B6BD7"/>
    <w:rsid w:val="003B7794"/>
    <w:rsid w:val="003B7861"/>
    <w:rsid w:val="003C134E"/>
    <w:rsid w:val="003C219B"/>
    <w:rsid w:val="003C2814"/>
    <w:rsid w:val="003C2CFF"/>
    <w:rsid w:val="003C38ED"/>
    <w:rsid w:val="003C4339"/>
    <w:rsid w:val="003C4AD0"/>
    <w:rsid w:val="003C5C72"/>
    <w:rsid w:val="003C6423"/>
    <w:rsid w:val="003C693C"/>
    <w:rsid w:val="003C6CA9"/>
    <w:rsid w:val="003C7053"/>
    <w:rsid w:val="003C7E3A"/>
    <w:rsid w:val="003D0E28"/>
    <w:rsid w:val="003D1F83"/>
    <w:rsid w:val="003D254D"/>
    <w:rsid w:val="003D26C2"/>
    <w:rsid w:val="003D3569"/>
    <w:rsid w:val="003D3ADC"/>
    <w:rsid w:val="003D4389"/>
    <w:rsid w:val="003D46B8"/>
    <w:rsid w:val="003D4D13"/>
    <w:rsid w:val="003D53C7"/>
    <w:rsid w:val="003D57A3"/>
    <w:rsid w:val="003D5A2C"/>
    <w:rsid w:val="003D5BDC"/>
    <w:rsid w:val="003D6ED2"/>
    <w:rsid w:val="003D6EE0"/>
    <w:rsid w:val="003D7108"/>
    <w:rsid w:val="003D7246"/>
    <w:rsid w:val="003E0981"/>
    <w:rsid w:val="003E09B7"/>
    <w:rsid w:val="003E18DB"/>
    <w:rsid w:val="003E1ECE"/>
    <w:rsid w:val="003E23F6"/>
    <w:rsid w:val="003E278F"/>
    <w:rsid w:val="003E2794"/>
    <w:rsid w:val="003E5FF8"/>
    <w:rsid w:val="003E6F1F"/>
    <w:rsid w:val="003E7135"/>
    <w:rsid w:val="003E71B1"/>
    <w:rsid w:val="003E7B71"/>
    <w:rsid w:val="003E7BC6"/>
    <w:rsid w:val="003E7E60"/>
    <w:rsid w:val="003F0510"/>
    <w:rsid w:val="003F0CB6"/>
    <w:rsid w:val="003F100B"/>
    <w:rsid w:val="003F1597"/>
    <w:rsid w:val="003F1AE8"/>
    <w:rsid w:val="003F1C37"/>
    <w:rsid w:val="003F3549"/>
    <w:rsid w:val="003F384F"/>
    <w:rsid w:val="003F419D"/>
    <w:rsid w:val="003F5DD1"/>
    <w:rsid w:val="00400788"/>
    <w:rsid w:val="00400E24"/>
    <w:rsid w:val="004010AB"/>
    <w:rsid w:val="004017A9"/>
    <w:rsid w:val="00401E1F"/>
    <w:rsid w:val="00402A67"/>
    <w:rsid w:val="00402C06"/>
    <w:rsid w:val="004034BE"/>
    <w:rsid w:val="004037F0"/>
    <w:rsid w:val="00403874"/>
    <w:rsid w:val="00404147"/>
    <w:rsid w:val="004045E6"/>
    <w:rsid w:val="00404E63"/>
    <w:rsid w:val="00405011"/>
    <w:rsid w:val="004051AB"/>
    <w:rsid w:val="00406575"/>
    <w:rsid w:val="00410383"/>
    <w:rsid w:val="0041152D"/>
    <w:rsid w:val="00411B49"/>
    <w:rsid w:val="004124E8"/>
    <w:rsid w:val="00412911"/>
    <w:rsid w:val="00413477"/>
    <w:rsid w:val="004141A8"/>
    <w:rsid w:val="00414ED9"/>
    <w:rsid w:val="0041502E"/>
    <w:rsid w:val="004154F6"/>
    <w:rsid w:val="00417CFD"/>
    <w:rsid w:val="00421471"/>
    <w:rsid w:val="004214DA"/>
    <w:rsid w:val="00421538"/>
    <w:rsid w:val="00422E82"/>
    <w:rsid w:val="004237DB"/>
    <w:rsid w:val="00423A7B"/>
    <w:rsid w:val="00424475"/>
    <w:rsid w:val="00424CFE"/>
    <w:rsid w:val="004252F6"/>
    <w:rsid w:val="004263F4"/>
    <w:rsid w:val="00426B78"/>
    <w:rsid w:val="00426C0F"/>
    <w:rsid w:val="00427B31"/>
    <w:rsid w:val="00427F60"/>
    <w:rsid w:val="00427F9D"/>
    <w:rsid w:val="004301EB"/>
    <w:rsid w:val="00430ABA"/>
    <w:rsid w:val="00430ADA"/>
    <w:rsid w:val="00430E98"/>
    <w:rsid w:val="00430FED"/>
    <w:rsid w:val="0043109B"/>
    <w:rsid w:val="00431213"/>
    <w:rsid w:val="00431485"/>
    <w:rsid w:val="00431A3E"/>
    <w:rsid w:val="00432556"/>
    <w:rsid w:val="004326DC"/>
    <w:rsid w:val="00433A75"/>
    <w:rsid w:val="00433CB3"/>
    <w:rsid w:val="00435DCC"/>
    <w:rsid w:val="00437E69"/>
    <w:rsid w:val="0044000D"/>
    <w:rsid w:val="00441498"/>
    <w:rsid w:val="004423A8"/>
    <w:rsid w:val="00442977"/>
    <w:rsid w:val="00442F41"/>
    <w:rsid w:val="004434D7"/>
    <w:rsid w:val="0044415E"/>
    <w:rsid w:val="0044436B"/>
    <w:rsid w:val="0044530D"/>
    <w:rsid w:val="0044659F"/>
    <w:rsid w:val="0045002C"/>
    <w:rsid w:val="0045091B"/>
    <w:rsid w:val="00450C19"/>
    <w:rsid w:val="0045114B"/>
    <w:rsid w:val="004512BF"/>
    <w:rsid w:val="00452082"/>
    <w:rsid w:val="00452FAE"/>
    <w:rsid w:val="004535DC"/>
    <w:rsid w:val="004552A9"/>
    <w:rsid w:val="0045631A"/>
    <w:rsid w:val="00457587"/>
    <w:rsid w:val="00457C4C"/>
    <w:rsid w:val="00457CA8"/>
    <w:rsid w:val="00457DD0"/>
    <w:rsid w:val="004601C6"/>
    <w:rsid w:val="00460A68"/>
    <w:rsid w:val="0046228D"/>
    <w:rsid w:val="004630A0"/>
    <w:rsid w:val="004640D7"/>
    <w:rsid w:val="0046477A"/>
    <w:rsid w:val="0046479E"/>
    <w:rsid w:val="004648AC"/>
    <w:rsid w:val="00464C9A"/>
    <w:rsid w:val="004658F0"/>
    <w:rsid w:val="0046597B"/>
    <w:rsid w:val="00466016"/>
    <w:rsid w:val="0046609B"/>
    <w:rsid w:val="0046641B"/>
    <w:rsid w:val="00466444"/>
    <w:rsid w:val="00466EC5"/>
    <w:rsid w:val="00467C7F"/>
    <w:rsid w:val="00470469"/>
    <w:rsid w:val="004704D0"/>
    <w:rsid w:val="00470E9D"/>
    <w:rsid w:val="004718D6"/>
    <w:rsid w:val="00472FBA"/>
    <w:rsid w:val="0047306F"/>
    <w:rsid w:val="00473336"/>
    <w:rsid w:val="00473432"/>
    <w:rsid w:val="00473F60"/>
    <w:rsid w:val="00474A2E"/>
    <w:rsid w:val="00474C11"/>
    <w:rsid w:val="004752CE"/>
    <w:rsid w:val="0047532F"/>
    <w:rsid w:val="0047537A"/>
    <w:rsid w:val="004754FF"/>
    <w:rsid w:val="00476145"/>
    <w:rsid w:val="00476C79"/>
    <w:rsid w:val="004800F1"/>
    <w:rsid w:val="0048020E"/>
    <w:rsid w:val="00480ADD"/>
    <w:rsid w:val="00480B08"/>
    <w:rsid w:val="00480FDD"/>
    <w:rsid w:val="0048169F"/>
    <w:rsid w:val="00481765"/>
    <w:rsid w:val="00481C30"/>
    <w:rsid w:val="00481CCB"/>
    <w:rsid w:val="00481EAA"/>
    <w:rsid w:val="004826AE"/>
    <w:rsid w:val="004831E1"/>
    <w:rsid w:val="00483602"/>
    <w:rsid w:val="004836E2"/>
    <w:rsid w:val="00483986"/>
    <w:rsid w:val="00484192"/>
    <w:rsid w:val="004843FF"/>
    <w:rsid w:val="00484EAB"/>
    <w:rsid w:val="004856CF"/>
    <w:rsid w:val="0048574B"/>
    <w:rsid w:val="0048590F"/>
    <w:rsid w:val="0048608C"/>
    <w:rsid w:val="00487916"/>
    <w:rsid w:val="004901DA"/>
    <w:rsid w:val="004902D8"/>
    <w:rsid w:val="0049080A"/>
    <w:rsid w:val="004914C4"/>
    <w:rsid w:val="0049169D"/>
    <w:rsid w:val="00491917"/>
    <w:rsid w:val="004919B3"/>
    <w:rsid w:val="0049200D"/>
    <w:rsid w:val="00492480"/>
    <w:rsid w:val="00492689"/>
    <w:rsid w:val="004938CF"/>
    <w:rsid w:val="00493965"/>
    <w:rsid w:val="00496A6F"/>
    <w:rsid w:val="00496B17"/>
    <w:rsid w:val="004976C2"/>
    <w:rsid w:val="004A014D"/>
    <w:rsid w:val="004A0B62"/>
    <w:rsid w:val="004A2FC7"/>
    <w:rsid w:val="004A3088"/>
    <w:rsid w:val="004A3313"/>
    <w:rsid w:val="004A3F30"/>
    <w:rsid w:val="004A40F4"/>
    <w:rsid w:val="004A49A1"/>
    <w:rsid w:val="004A49EA"/>
    <w:rsid w:val="004A53DE"/>
    <w:rsid w:val="004A59E9"/>
    <w:rsid w:val="004A620B"/>
    <w:rsid w:val="004A6A88"/>
    <w:rsid w:val="004A7109"/>
    <w:rsid w:val="004A76F0"/>
    <w:rsid w:val="004A7E4A"/>
    <w:rsid w:val="004A7F43"/>
    <w:rsid w:val="004B152E"/>
    <w:rsid w:val="004B1BE4"/>
    <w:rsid w:val="004B258E"/>
    <w:rsid w:val="004B3873"/>
    <w:rsid w:val="004B3D0C"/>
    <w:rsid w:val="004B53F8"/>
    <w:rsid w:val="004B64B7"/>
    <w:rsid w:val="004C0AC4"/>
    <w:rsid w:val="004C1EC8"/>
    <w:rsid w:val="004C2ADA"/>
    <w:rsid w:val="004C3590"/>
    <w:rsid w:val="004C415A"/>
    <w:rsid w:val="004C47CD"/>
    <w:rsid w:val="004C5155"/>
    <w:rsid w:val="004C5693"/>
    <w:rsid w:val="004C602E"/>
    <w:rsid w:val="004C74D8"/>
    <w:rsid w:val="004C7CF6"/>
    <w:rsid w:val="004D08B5"/>
    <w:rsid w:val="004D16C8"/>
    <w:rsid w:val="004D1F35"/>
    <w:rsid w:val="004D20C8"/>
    <w:rsid w:val="004D5693"/>
    <w:rsid w:val="004D5CB5"/>
    <w:rsid w:val="004D6163"/>
    <w:rsid w:val="004D69CC"/>
    <w:rsid w:val="004D7CC7"/>
    <w:rsid w:val="004E1942"/>
    <w:rsid w:val="004E1CDF"/>
    <w:rsid w:val="004E22C4"/>
    <w:rsid w:val="004E260E"/>
    <w:rsid w:val="004E2AF0"/>
    <w:rsid w:val="004E2FAD"/>
    <w:rsid w:val="004E3980"/>
    <w:rsid w:val="004E3BF6"/>
    <w:rsid w:val="004E4573"/>
    <w:rsid w:val="004E4A25"/>
    <w:rsid w:val="004E53D2"/>
    <w:rsid w:val="004E5620"/>
    <w:rsid w:val="004E64D0"/>
    <w:rsid w:val="004E70EE"/>
    <w:rsid w:val="004E7361"/>
    <w:rsid w:val="004E73CC"/>
    <w:rsid w:val="004E75ED"/>
    <w:rsid w:val="004E7794"/>
    <w:rsid w:val="004E7C5A"/>
    <w:rsid w:val="004E7E11"/>
    <w:rsid w:val="004F15BD"/>
    <w:rsid w:val="004F1BDE"/>
    <w:rsid w:val="004F20A7"/>
    <w:rsid w:val="004F2B06"/>
    <w:rsid w:val="004F42AE"/>
    <w:rsid w:val="004F5C72"/>
    <w:rsid w:val="004F5F6B"/>
    <w:rsid w:val="004F6451"/>
    <w:rsid w:val="004F6477"/>
    <w:rsid w:val="004F6B9D"/>
    <w:rsid w:val="004F7DB8"/>
    <w:rsid w:val="0050014F"/>
    <w:rsid w:val="005003D5"/>
    <w:rsid w:val="005007F5"/>
    <w:rsid w:val="00500A66"/>
    <w:rsid w:val="00500B5D"/>
    <w:rsid w:val="005016EA"/>
    <w:rsid w:val="005019CC"/>
    <w:rsid w:val="00501E27"/>
    <w:rsid w:val="00502033"/>
    <w:rsid w:val="00502A87"/>
    <w:rsid w:val="00502EFB"/>
    <w:rsid w:val="00503AE5"/>
    <w:rsid w:val="00504127"/>
    <w:rsid w:val="00504B46"/>
    <w:rsid w:val="0050515D"/>
    <w:rsid w:val="0050596F"/>
    <w:rsid w:val="00505C6C"/>
    <w:rsid w:val="00506DB0"/>
    <w:rsid w:val="00507D9F"/>
    <w:rsid w:val="00507FFE"/>
    <w:rsid w:val="005105C6"/>
    <w:rsid w:val="00512745"/>
    <w:rsid w:val="00512AD5"/>
    <w:rsid w:val="00512D59"/>
    <w:rsid w:val="005148AA"/>
    <w:rsid w:val="00514A64"/>
    <w:rsid w:val="00515173"/>
    <w:rsid w:val="005161E4"/>
    <w:rsid w:val="00516580"/>
    <w:rsid w:val="005172AD"/>
    <w:rsid w:val="00517F85"/>
    <w:rsid w:val="00520AA4"/>
    <w:rsid w:val="005216A3"/>
    <w:rsid w:val="0052241A"/>
    <w:rsid w:val="00522F60"/>
    <w:rsid w:val="00523805"/>
    <w:rsid w:val="00523F0A"/>
    <w:rsid w:val="00524A92"/>
    <w:rsid w:val="00524E9F"/>
    <w:rsid w:val="005250AB"/>
    <w:rsid w:val="00525BA2"/>
    <w:rsid w:val="00525CC2"/>
    <w:rsid w:val="0052601C"/>
    <w:rsid w:val="005273A2"/>
    <w:rsid w:val="00527619"/>
    <w:rsid w:val="00527E12"/>
    <w:rsid w:val="00531944"/>
    <w:rsid w:val="00531EAE"/>
    <w:rsid w:val="00533A36"/>
    <w:rsid w:val="00534094"/>
    <w:rsid w:val="00534F12"/>
    <w:rsid w:val="00535C4D"/>
    <w:rsid w:val="00537E1C"/>
    <w:rsid w:val="00540067"/>
    <w:rsid w:val="005410C4"/>
    <w:rsid w:val="0054161B"/>
    <w:rsid w:val="00541A75"/>
    <w:rsid w:val="00541C7C"/>
    <w:rsid w:val="00542C02"/>
    <w:rsid w:val="00542D35"/>
    <w:rsid w:val="00542E2A"/>
    <w:rsid w:val="005434CE"/>
    <w:rsid w:val="005445D1"/>
    <w:rsid w:val="005452AD"/>
    <w:rsid w:val="005457DB"/>
    <w:rsid w:val="00546170"/>
    <w:rsid w:val="00546329"/>
    <w:rsid w:val="005467CE"/>
    <w:rsid w:val="005467D1"/>
    <w:rsid w:val="00546BF9"/>
    <w:rsid w:val="00546F81"/>
    <w:rsid w:val="00551ADE"/>
    <w:rsid w:val="00553195"/>
    <w:rsid w:val="0055341D"/>
    <w:rsid w:val="00553915"/>
    <w:rsid w:val="005541AF"/>
    <w:rsid w:val="005552EA"/>
    <w:rsid w:val="00555916"/>
    <w:rsid w:val="005559D3"/>
    <w:rsid w:val="005563B8"/>
    <w:rsid w:val="005567FD"/>
    <w:rsid w:val="00556AF5"/>
    <w:rsid w:val="005613FC"/>
    <w:rsid w:val="005614F0"/>
    <w:rsid w:val="005622F6"/>
    <w:rsid w:val="00562CAF"/>
    <w:rsid w:val="00562E3A"/>
    <w:rsid w:val="005643B4"/>
    <w:rsid w:val="00564539"/>
    <w:rsid w:val="00564835"/>
    <w:rsid w:val="005653D9"/>
    <w:rsid w:val="00566239"/>
    <w:rsid w:val="00567CF1"/>
    <w:rsid w:val="005700C7"/>
    <w:rsid w:val="00570E78"/>
    <w:rsid w:val="005712D9"/>
    <w:rsid w:val="00571407"/>
    <w:rsid w:val="00571BF9"/>
    <w:rsid w:val="00571C2C"/>
    <w:rsid w:val="00572FA0"/>
    <w:rsid w:val="005730B1"/>
    <w:rsid w:val="005733AA"/>
    <w:rsid w:val="00573448"/>
    <w:rsid w:val="00574C1C"/>
    <w:rsid w:val="005767C6"/>
    <w:rsid w:val="00576C2C"/>
    <w:rsid w:val="00577670"/>
    <w:rsid w:val="005800BC"/>
    <w:rsid w:val="00580CA9"/>
    <w:rsid w:val="00581756"/>
    <w:rsid w:val="00581E43"/>
    <w:rsid w:val="00581EC5"/>
    <w:rsid w:val="00581EE3"/>
    <w:rsid w:val="00582B7A"/>
    <w:rsid w:val="00582E2E"/>
    <w:rsid w:val="00583562"/>
    <w:rsid w:val="0058404D"/>
    <w:rsid w:val="005848A8"/>
    <w:rsid w:val="00584C2D"/>
    <w:rsid w:val="0058682A"/>
    <w:rsid w:val="00587007"/>
    <w:rsid w:val="0058729B"/>
    <w:rsid w:val="00590094"/>
    <w:rsid w:val="005907FA"/>
    <w:rsid w:val="00590C9A"/>
    <w:rsid w:val="0059126C"/>
    <w:rsid w:val="00591336"/>
    <w:rsid w:val="005920F8"/>
    <w:rsid w:val="00592705"/>
    <w:rsid w:val="00592C85"/>
    <w:rsid w:val="00592EFE"/>
    <w:rsid w:val="00593B04"/>
    <w:rsid w:val="005951C6"/>
    <w:rsid w:val="0059580F"/>
    <w:rsid w:val="00595ED1"/>
    <w:rsid w:val="005960E2"/>
    <w:rsid w:val="00596EDA"/>
    <w:rsid w:val="00596F4A"/>
    <w:rsid w:val="0059749E"/>
    <w:rsid w:val="005A1213"/>
    <w:rsid w:val="005A1852"/>
    <w:rsid w:val="005A1909"/>
    <w:rsid w:val="005A190B"/>
    <w:rsid w:val="005A1A74"/>
    <w:rsid w:val="005A1DE7"/>
    <w:rsid w:val="005A20B8"/>
    <w:rsid w:val="005A23C3"/>
    <w:rsid w:val="005A25BA"/>
    <w:rsid w:val="005A3401"/>
    <w:rsid w:val="005A34AA"/>
    <w:rsid w:val="005A3749"/>
    <w:rsid w:val="005A3940"/>
    <w:rsid w:val="005A3D9F"/>
    <w:rsid w:val="005A42EB"/>
    <w:rsid w:val="005A4A2C"/>
    <w:rsid w:val="005A4BB0"/>
    <w:rsid w:val="005A5D00"/>
    <w:rsid w:val="005A6C7C"/>
    <w:rsid w:val="005A6F1D"/>
    <w:rsid w:val="005A7693"/>
    <w:rsid w:val="005A7A8C"/>
    <w:rsid w:val="005A7DC4"/>
    <w:rsid w:val="005B0AA3"/>
    <w:rsid w:val="005B371C"/>
    <w:rsid w:val="005B3A9F"/>
    <w:rsid w:val="005B3E6F"/>
    <w:rsid w:val="005B45DC"/>
    <w:rsid w:val="005B4BCE"/>
    <w:rsid w:val="005B587D"/>
    <w:rsid w:val="005B6151"/>
    <w:rsid w:val="005B6D3D"/>
    <w:rsid w:val="005B79EF"/>
    <w:rsid w:val="005B7B42"/>
    <w:rsid w:val="005C0D7E"/>
    <w:rsid w:val="005C11CE"/>
    <w:rsid w:val="005C218B"/>
    <w:rsid w:val="005C257E"/>
    <w:rsid w:val="005C2CB5"/>
    <w:rsid w:val="005C31BC"/>
    <w:rsid w:val="005C37BB"/>
    <w:rsid w:val="005C41EF"/>
    <w:rsid w:val="005C469A"/>
    <w:rsid w:val="005C4709"/>
    <w:rsid w:val="005C4E45"/>
    <w:rsid w:val="005C54C9"/>
    <w:rsid w:val="005C5DEC"/>
    <w:rsid w:val="005C6750"/>
    <w:rsid w:val="005C6FC1"/>
    <w:rsid w:val="005C755C"/>
    <w:rsid w:val="005C76F3"/>
    <w:rsid w:val="005C7DF1"/>
    <w:rsid w:val="005D0384"/>
    <w:rsid w:val="005D0CA9"/>
    <w:rsid w:val="005D15FA"/>
    <w:rsid w:val="005D1728"/>
    <w:rsid w:val="005D1C83"/>
    <w:rsid w:val="005D20E2"/>
    <w:rsid w:val="005D25AA"/>
    <w:rsid w:val="005D4AE5"/>
    <w:rsid w:val="005D5A43"/>
    <w:rsid w:val="005D6259"/>
    <w:rsid w:val="005D648B"/>
    <w:rsid w:val="005D6557"/>
    <w:rsid w:val="005D7539"/>
    <w:rsid w:val="005E05A8"/>
    <w:rsid w:val="005E06D0"/>
    <w:rsid w:val="005E07B1"/>
    <w:rsid w:val="005E0B06"/>
    <w:rsid w:val="005E1F94"/>
    <w:rsid w:val="005E2777"/>
    <w:rsid w:val="005E381D"/>
    <w:rsid w:val="005E43E4"/>
    <w:rsid w:val="005E5317"/>
    <w:rsid w:val="005E5E47"/>
    <w:rsid w:val="005E6023"/>
    <w:rsid w:val="005E602B"/>
    <w:rsid w:val="005E6B51"/>
    <w:rsid w:val="005E753B"/>
    <w:rsid w:val="005E79C4"/>
    <w:rsid w:val="005F150A"/>
    <w:rsid w:val="005F25CB"/>
    <w:rsid w:val="005F2E17"/>
    <w:rsid w:val="005F2EF2"/>
    <w:rsid w:val="005F30B1"/>
    <w:rsid w:val="005F4F70"/>
    <w:rsid w:val="005F5069"/>
    <w:rsid w:val="005F5AC1"/>
    <w:rsid w:val="005F6749"/>
    <w:rsid w:val="005F6878"/>
    <w:rsid w:val="005F6DC2"/>
    <w:rsid w:val="005F78A9"/>
    <w:rsid w:val="0060035C"/>
    <w:rsid w:val="00600A3E"/>
    <w:rsid w:val="00600DB6"/>
    <w:rsid w:val="00601021"/>
    <w:rsid w:val="006011EF"/>
    <w:rsid w:val="006035CD"/>
    <w:rsid w:val="00603C62"/>
    <w:rsid w:val="006042E5"/>
    <w:rsid w:val="00604A9A"/>
    <w:rsid w:val="00604EF2"/>
    <w:rsid w:val="006058C3"/>
    <w:rsid w:val="00606160"/>
    <w:rsid w:val="006065FA"/>
    <w:rsid w:val="00606FA1"/>
    <w:rsid w:val="006071CF"/>
    <w:rsid w:val="00607AE4"/>
    <w:rsid w:val="006117B3"/>
    <w:rsid w:val="00611A94"/>
    <w:rsid w:val="0061216D"/>
    <w:rsid w:val="00612B8B"/>
    <w:rsid w:val="0061358F"/>
    <w:rsid w:val="0061380D"/>
    <w:rsid w:val="00613E22"/>
    <w:rsid w:val="006146CD"/>
    <w:rsid w:val="00615585"/>
    <w:rsid w:val="00615CC9"/>
    <w:rsid w:val="00617019"/>
    <w:rsid w:val="00617A53"/>
    <w:rsid w:val="00620544"/>
    <w:rsid w:val="00620A63"/>
    <w:rsid w:val="00620E4C"/>
    <w:rsid w:val="00621474"/>
    <w:rsid w:val="0062198A"/>
    <w:rsid w:val="00621D0D"/>
    <w:rsid w:val="0062311C"/>
    <w:rsid w:val="00623829"/>
    <w:rsid w:val="006245F6"/>
    <w:rsid w:val="00625163"/>
    <w:rsid w:val="006254F5"/>
    <w:rsid w:val="00625780"/>
    <w:rsid w:val="00625A5D"/>
    <w:rsid w:val="00626467"/>
    <w:rsid w:val="0062673E"/>
    <w:rsid w:val="00627B6E"/>
    <w:rsid w:val="00627C93"/>
    <w:rsid w:val="00630DCC"/>
    <w:rsid w:val="00631A4C"/>
    <w:rsid w:val="006333AE"/>
    <w:rsid w:val="00633DC9"/>
    <w:rsid w:val="0063473C"/>
    <w:rsid w:val="00635A40"/>
    <w:rsid w:val="006362AD"/>
    <w:rsid w:val="006362B1"/>
    <w:rsid w:val="006364EA"/>
    <w:rsid w:val="00636E48"/>
    <w:rsid w:val="00637435"/>
    <w:rsid w:val="00637A86"/>
    <w:rsid w:val="006409EB"/>
    <w:rsid w:val="00640F11"/>
    <w:rsid w:val="00641C41"/>
    <w:rsid w:val="006424D9"/>
    <w:rsid w:val="00642A1F"/>
    <w:rsid w:val="00642D58"/>
    <w:rsid w:val="00642EB4"/>
    <w:rsid w:val="00642EFE"/>
    <w:rsid w:val="006435EA"/>
    <w:rsid w:val="00643E0C"/>
    <w:rsid w:val="00643E9D"/>
    <w:rsid w:val="00645191"/>
    <w:rsid w:val="006454DC"/>
    <w:rsid w:val="00645FF1"/>
    <w:rsid w:val="00647333"/>
    <w:rsid w:val="006475B5"/>
    <w:rsid w:val="00650A08"/>
    <w:rsid w:val="00650A98"/>
    <w:rsid w:val="0065121E"/>
    <w:rsid w:val="00651B4F"/>
    <w:rsid w:val="00651C3F"/>
    <w:rsid w:val="00651E80"/>
    <w:rsid w:val="0065214E"/>
    <w:rsid w:val="006527D3"/>
    <w:rsid w:val="0065298E"/>
    <w:rsid w:val="00652D46"/>
    <w:rsid w:val="00653698"/>
    <w:rsid w:val="00654FE2"/>
    <w:rsid w:val="00655454"/>
    <w:rsid w:val="006556D8"/>
    <w:rsid w:val="00655D2C"/>
    <w:rsid w:val="00656F11"/>
    <w:rsid w:val="00660EC7"/>
    <w:rsid w:val="0066123C"/>
    <w:rsid w:val="00662012"/>
    <w:rsid w:val="0066213D"/>
    <w:rsid w:val="006623AA"/>
    <w:rsid w:val="006624C3"/>
    <w:rsid w:val="00662508"/>
    <w:rsid w:val="0066318B"/>
    <w:rsid w:val="00663904"/>
    <w:rsid w:val="00663C99"/>
    <w:rsid w:val="00663DD6"/>
    <w:rsid w:val="00663FF6"/>
    <w:rsid w:val="00664593"/>
    <w:rsid w:val="00664803"/>
    <w:rsid w:val="00664E04"/>
    <w:rsid w:val="00664E50"/>
    <w:rsid w:val="00665BAD"/>
    <w:rsid w:val="00667911"/>
    <w:rsid w:val="00672C3C"/>
    <w:rsid w:val="00672C72"/>
    <w:rsid w:val="00674522"/>
    <w:rsid w:val="00674AD1"/>
    <w:rsid w:val="00674C36"/>
    <w:rsid w:val="00674CA1"/>
    <w:rsid w:val="00676AD2"/>
    <w:rsid w:val="00680227"/>
    <w:rsid w:val="0068084E"/>
    <w:rsid w:val="00680AF4"/>
    <w:rsid w:val="00681413"/>
    <w:rsid w:val="00681608"/>
    <w:rsid w:val="00681AA8"/>
    <w:rsid w:val="00681DE4"/>
    <w:rsid w:val="00683998"/>
    <w:rsid w:val="00683B42"/>
    <w:rsid w:val="006849E0"/>
    <w:rsid w:val="00684E1E"/>
    <w:rsid w:val="0068525D"/>
    <w:rsid w:val="006859AE"/>
    <w:rsid w:val="00685F12"/>
    <w:rsid w:val="0068648B"/>
    <w:rsid w:val="00686BEA"/>
    <w:rsid w:val="00690D9C"/>
    <w:rsid w:val="00690E8B"/>
    <w:rsid w:val="0069143D"/>
    <w:rsid w:val="00691522"/>
    <w:rsid w:val="00691B8E"/>
    <w:rsid w:val="00691C92"/>
    <w:rsid w:val="00691F80"/>
    <w:rsid w:val="0069221A"/>
    <w:rsid w:val="00692A93"/>
    <w:rsid w:val="00692B20"/>
    <w:rsid w:val="0069327C"/>
    <w:rsid w:val="00693B12"/>
    <w:rsid w:val="00694A43"/>
    <w:rsid w:val="00695C9C"/>
    <w:rsid w:val="00697606"/>
    <w:rsid w:val="006A0537"/>
    <w:rsid w:val="006A15AA"/>
    <w:rsid w:val="006A1A69"/>
    <w:rsid w:val="006A27BE"/>
    <w:rsid w:val="006A2D0B"/>
    <w:rsid w:val="006A2D65"/>
    <w:rsid w:val="006A3961"/>
    <w:rsid w:val="006A3B18"/>
    <w:rsid w:val="006A51AE"/>
    <w:rsid w:val="006A5854"/>
    <w:rsid w:val="006A5CAD"/>
    <w:rsid w:val="006A5D8E"/>
    <w:rsid w:val="006A6699"/>
    <w:rsid w:val="006A6865"/>
    <w:rsid w:val="006A7263"/>
    <w:rsid w:val="006A75DB"/>
    <w:rsid w:val="006A7604"/>
    <w:rsid w:val="006A779D"/>
    <w:rsid w:val="006A7F60"/>
    <w:rsid w:val="006B005E"/>
    <w:rsid w:val="006B0568"/>
    <w:rsid w:val="006B0713"/>
    <w:rsid w:val="006B093E"/>
    <w:rsid w:val="006B13E5"/>
    <w:rsid w:val="006B2464"/>
    <w:rsid w:val="006B2EB6"/>
    <w:rsid w:val="006B37E5"/>
    <w:rsid w:val="006B3CC9"/>
    <w:rsid w:val="006B44D9"/>
    <w:rsid w:val="006B46EB"/>
    <w:rsid w:val="006B51DD"/>
    <w:rsid w:val="006B5286"/>
    <w:rsid w:val="006B535C"/>
    <w:rsid w:val="006B5797"/>
    <w:rsid w:val="006B7AE5"/>
    <w:rsid w:val="006B7B9D"/>
    <w:rsid w:val="006B7D60"/>
    <w:rsid w:val="006C041F"/>
    <w:rsid w:val="006C084A"/>
    <w:rsid w:val="006C0925"/>
    <w:rsid w:val="006C0FE5"/>
    <w:rsid w:val="006C19AC"/>
    <w:rsid w:val="006C2000"/>
    <w:rsid w:val="006C227B"/>
    <w:rsid w:val="006C3756"/>
    <w:rsid w:val="006C381F"/>
    <w:rsid w:val="006C3913"/>
    <w:rsid w:val="006C43F5"/>
    <w:rsid w:val="006C4A3A"/>
    <w:rsid w:val="006C4B28"/>
    <w:rsid w:val="006C4B87"/>
    <w:rsid w:val="006C5C39"/>
    <w:rsid w:val="006C5FA4"/>
    <w:rsid w:val="006C60F7"/>
    <w:rsid w:val="006C6CE3"/>
    <w:rsid w:val="006C79F5"/>
    <w:rsid w:val="006C7EC0"/>
    <w:rsid w:val="006D08D8"/>
    <w:rsid w:val="006D0945"/>
    <w:rsid w:val="006D2DA1"/>
    <w:rsid w:val="006D2F4F"/>
    <w:rsid w:val="006D341A"/>
    <w:rsid w:val="006D3B4F"/>
    <w:rsid w:val="006D3D4B"/>
    <w:rsid w:val="006D631A"/>
    <w:rsid w:val="006D7179"/>
    <w:rsid w:val="006D7604"/>
    <w:rsid w:val="006E0B83"/>
    <w:rsid w:val="006E0F95"/>
    <w:rsid w:val="006E2012"/>
    <w:rsid w:val="006E3692"/>
    <w:rsid w:val="006E526C"/>
    <w:rsid w:val="006E5713"/>
    <w:rsid w:val="006E5806"/>
    <w:rsid w:val="006E5F21"/>
    <w:rsid w:val="006E6136"/>
    <w:rsid w:val="006E6E4B"/>
    <w:rsid w:val="006E7055"/>
    <w:rsid w:val="006E7160"/>
    <w:rsid w:val="006E7254"/>
    <w:rsid w:val="006E7782"/>
    <w:rsid w:val="006E7BC1"/>
    <w:rsid w:val="006F1075"/>
    <w:rsid w:val="006F13D8"/>
    <w:rsid w:val="006F14E2"/>
    <w:rsid w:val="006F2074"/>
    <w:rsid w:val="006F34CF"/>
    <w:rsid w:val="006F4E97"/>
    <w:rsid w:val="006F572A"/>
    <w:rsid w:val="006F5CB4"/>
    <w:rsid w:val="006F5E98"/>
    <w:rsid w:val="006F6196"/>
    <w:rsid w:val="006F6F94"/>
    <w:rsid w:val="006F7D96"/>
    <w:rsid w:val="00700FB2"/>
    <w:rsid w:val="00702759"/>
    <w:rsid w:val="00702D18"/>
    <w:rsid w:val="00702FBA"/>
    <w:rsid w:val="00703BCC"/>
    <w:rsid w:val="00704167"/>
    <w:rsid w:val="00704646"/>
    <w:rsid w:val="00704902"/>
    <w:rsid w:val="00704C5E"/>
    <w:rsid w:val="00705234"/>
    <w:rsid w:val="0070560A"/>
    <w:rsid w:val="00706313"/>
    <w:rsid w:val="00706B8F"/>
    <w:rsid w:val="00707376"/>
    <w:rsid w:val="00707C97"/>
    <w:rsid w:val="00711465"/>
    <w:rsid w:val="00711A6D"/>
    <w:rsid w:val="00711EBD"/>
    <w:rsid w:val="0071289F"/>
    <w:rsid w:val="007138CB"/>
    <w:rsid w:val="00713923"/>
    <w:rsid w:val="00713FA2"/>
    <w:rsid w:val="00714BA9"/>
    <w:rsid w:val="00714BE6"/>
    <w:rsid w:val="00715292"/>
    <w:rsid w:val="00715B4C"/>
    <w:rsid w:val="00715FC9"/>
    <w:rsid w:val="00716978"/>
    <w:rsid w:val="0072131F"/>
    <w:rsid w:val="00721AEB"/>
    <w:rsid w:val="00721C9A"/>
    <w:rsid w:val="00722A88"/>
    <w:rsid w:val="0072325B"/>
    <w:rsid w:val="00723698"/>
    <w:rsid w:val="00723C12"/>
    <w:rsid w:val="00724B01"/>
    <w:rsid w:val="00724CCA"/>
    <w:rsid w:val="00724CCD"/>
    <w:rsid w:val="0072521B"/>
    <w:rsid w:val="007256FF"/>
    <w:rsid w:val="00725F9F"/>
    <w:rsid w:val="0072670E"/>
    <w:rsid w:val="00726DF0"/>
    <w:rsid w:val="007274F3"/>
    <w:rsid w:val="00727766"/>
    <w:rsid w:val="007277C0"/>
    <w:rsid w:val="00727FE6"/>
    <w:rsid w:val="00730346"/>
    <w:rsid w:val="007316C4"/>
    <w:rsid w:val="00731FDD"/>
    <w:rsid w:val="00732395"/>
    <w:rsid w:val="007335D4"/>
    <w:rsid w:val="00734F27"/>
    <w:rsid w:val="0073506C"/>
    <w:rsid w:val="00735C0D"/>
    <w:rsid w:val="00736163"/>
    <w:rsid w:val="007362CF"/>
    <w:rsid w:val="00736463"/>
    <w:rsid w:val="00737111"/>
    <w:rsid w:val="00737133"/>
    <w:rsid w:val="007374F4"/>
    <w:rsid w:val="0073752A"/>
    <w:rsid w:val="007378F9"/>
    <w:rsid w:val="00740495"/>
    <w:rsid w:val="007404D0"/>
    <w:rsid w:val="007404E5"/>
    <w:rsid w:val="007406CA"/>
    <w:rsid w:val="00740FFE"/>
    <w:rsid w:val="00742043"/>
    <w:rsid w:val="00742E49"/>
    <w:rsid w:val="0074362C"/>
    <w:rsid w:val="00743FF6"/>
    <w:rsid w:val="00744985"/>
    <w:rsid w:val="0074534B"/>
    <w:rsid w:val="00746175"/>
    <w:rsid w:val="007469E3"/>
    <w:rsid w:val="00747870"/>
    <w:rsid w:val="007504A1"/>
    <w:rsid w:val="007519B2"/>
    <w:rsid w:val="007522E8"/>
    <w:rsid w:val="00752435"/>
    <w:rsid w:val="00752512"/>
    <w:rsid w:val="00752DED"/>
    <w:rsid w:val="00753D5C"/>
    <w:rsid w:val="007547F3"/>
    <w:rsid w:val="00754991"/>
    <w:rsid w:val="00754BA6"/>
    <w:rsid w:val="007555A7"/>
    <w:rsid w:val="0075564C"/>
    <w:rsid w:val="00755EFD"/>
    <w:rsid w:val="007576E7"/>
    <w:rsid w:val="00757AB3"/>
    <w:rsid w:val="00757DE5"/>
    <w:rsid w:val="00760F5F"/>
    <w:rsid w:val="00761224"/>
    <w:rsid w:val="00762A8E"/>
    <w:rsid w:val="00762F94"/>
    <w:rsid w:val="0076434B"/>
    <w:rsid w:val="007656CD"/>
    <w:rsid w:val="00765736"/>
    <w:rsid w:val="00766465"/>
    <w:rsid w:val="007669B3"/>
    <w:rsid w:val="007671BF"/>
    <w:rsid w:val="0076732D"/>
    <w:rsid w:val="00767330"/>
    <w:rsid w:val="00767B02"/>
    <w:rsid w:val="00771650"/>
    <w:rsid w:val="00771BAE"/>
    <w:rsid w:val="00771D2D"/>
    <w:rsid w:val="00771EAE"/>
    <w:rsid w:val="00772C7C"/>
    <w:rsid w:val="00773BC8"/>
    <w:rsid w:val="00774663"/>
    <w:rsid w:val="007749D1"/>
    <w:rsid w:val="00774BD3"/>
    <w:rsid w:val="007755D0"/>
    <w:rsid w:val="00776FF0"/>
    <w:rsid w:val="00776FFA"/>
    <w:rsid w:val="00777BB6"/>
    <w:rsid w:val="00782B87"/>
    <w:rsid w:val="0078310E"/>
    <w:rsid w:val="0078591E"/>
    <w:rsid w:val="0078605E"/>
    <w:rsid w:val="007862BE"/>
    <w:rsid w:val="00786B7A"/>
    <w:rsid w:val="007877C7"/>
    <w:rsid w:val="00787BA1"/>
    <w:rsid w:val="00787BBC"/>
    <w:rsid w:val="00790085"/>
    <w:rsid w:val="0079075C"/>
    <w:rsid w:val="00791B4C"/>
    <w:rsid w:val="00791F1C"/>
    <w:rsid w:val="00792375"/>
    <w:rsid w:val="00792A19"/>
    <w:rsid w:val="007931F2"/>
    <w:rsid w:val="00794583"/>
    <w:rsid w:val="007959E7"/>
    <w:rsid w:val="007A0977"/>
    <w:rsid w:val="007A0ECC"/>
    <w:rsid w:val="007A10AB"/>
    <w:rsid w:val="007A19D9"/>
    <w:rsid w:val="007A1D50"/>
    <w:rsid w:val="007A1E7B"/>
    <w:rsid w:val="007A2CB6"/>
    <w:rsid w:val="007A2D8D"/>
    <w:rsid w:val="007A3542"/>
    <w:rsid w:val="007A35BC"/>
    <w:rsid w:val="007A3643"/>
    <w:rsid w:val="007A3F25"/>
    <w:rsid w:val="007A428E"/>
    <w:rsid w:val="007A5C24"/>
    <w:rsid w:val="007A734E"/>
    <w:rsid w:val="007B04D9"/>
    <w:rsid w:val="007B11B4"/>
    <w:rsid w:val="007B1F2D"/>
    <w:rsid w:val="007B2221"/>
    <w:rsid w:val="007B2735"/>
    <w:rsid w:val="007B2AD4"/>
    <w:rsid w:val="007B2C7F"/>
    <w:rsid w:val="007B2CF1"/>
    <w:rsid w:val="007B4E20"/>
    <w:rsid w:val="007B5244"/>
    <w:rsid w:val="007B553B"/>
    <w:rsid w:val="007B5E64"/>
    <w:rsid w:val="007B6735"/>
    <w:rsid w:val="007B6FC3"/>
    <w:rsid w:val="007B71EB"/>
    <w:rsid w:val="007B777C"/>
    <w:rsid w:val="007C07FF"/>
    <w:rsid w:val="007C1146"/>
    <w:rsid w:val="007C180F"/>
    <w:rsid w:val="007C1E09"/>
    <w:rsid w:val="007C2488"/>
    <w:rsid w:val="007C2F2E"/>
    <w:rsid w:val="007C32AC"/>
    <w:rsid w:val="007C377C"/>
    <w:rsid w:val="007C3809"/>
    <w:rsid w:val="007C4DD4"/>
    <w:rsid w:val="007C532C"/>
    <w:rsid w:val="007C5433"/>
    <w:rsid w:val="007C57E1"/>
    <w:rsid w:val="007C5B3F"/>
    <w:rsid w:val="007C5E41"/>
    <w:rsid w:val="007D1D3C"/>
    <w:rsid w:val="007D1FF6"/>
    <w:rsid w:val="007D2192"/>
    <w:rsid w:val="007D2D30"/>
    <w:rsid w:val="007D3DD9"/>
    <w:rsid w:val="007D48C1"/>
    <w:rsid w:val="007D537C"/>
    <w:rsid w:val="007D7116"/>
    <w:rsid w:val="007D7C85"/>
    <w:rsid w:val="007E0261"/>
    <w:rsid w:val="007E0B6B"/>
    <w:rsid w:val="007E0FBD"/>
    <w:rsid w:val="007E20A6"/>
    <w:rsid w:val="007E2E00"/>
    <w:rsid w:val="007E2E7F"/>
    <w:rsid w:val="007E2EB4"/>
    <w:rsid w:val="007E3894"/>
    <w:rsid w:val="007E3B08"/>
    <w:rsid w:val="007E3FFA"/>
    <w:rsid w:val="007E4B72"/>
    <w:rsid w:val="007E4EA8"/>
    <w:rsid w:val="007E51F1"/>
    <w:rsid w:val="007E5B93"/>
    <w:rsid w:val="007E5EAC"/>
    <w:rsid w:val="007E6705"/>
    <w:rsid w:val="007F1B91"/>
    <w:rsid w:val="007F1D6D"/>
    <w:rsid w:val="007F2137"/>
    <w:rsid w:val="007F2DEC"/>
    <w:rsid w:val="007F38AC"/>
    <w:rsid w:val="007F43B8"/>
    <w:rsid w:val="007F4E04"/>
    <w:rsid w:val="007F5356"/>
    <w:rsid w:val="007F5ED8"/>
    <w:rsid w:val="007F5F76"/>
    <w:rsid w:val="007F6054"/>
    <w:rsid w:val="007F7222"/>
    <w:rsid w:val="007F7513"/>
    <w:rsid w:val="007F7DD3"/>
    <w:rsid w:val="00800F63"/>
    <w:rsid w:val="00801A79"/>
    <w:rsid w:val="00802268"/>
    <w:rsid w:val="008037D9"/>
    <w:rsid w:val="0080410E"/>
    <w:rsid w:val="0080469A"/>
    <w:rsid w:val="00804727"/>
    <w:rsid w:val="00804729"/>
    <w:rsid w:val="00805A60"/>
    <w:rsid w:val="00805C9A"/>
    <w:rsid w:val="00805E5C"/>
    <w:rsid w:val="00807223"/>
    <w:rsid w:val="00807238"/>
    <w:rsid w:val="008074EB"/>
    <w:rsid w:val="00807626"/>
    <w:rsid w:val="00807EE7"/>
    <w:rsid w:val="00810D8E"/>
    <w:rsid w:val="00810F8B"/>
    <w:rsid w:val="00811318"/>
    <w:rsid w:val="008118C5"/>
    <w:rsid w:val="00812C6D"/>
    <w:rsid w:val="0081300D"/>
    <w:rsid w:val="0081300F"/>
    <w:rsid w:val="008138CD"/>
    <w:rsid w:val="00813B1B"/>
    <w:rsid w:val="00813CAC"/>
    <w:rsid w:val="008157BC"/>
    <w:rsid w:val="00815C2C"/>
    <w:rsid w:val="0081752F"/>
    <w:rsid w:val="008207A3"/>
    <w:rsid w:val="00822038"/>
    <w:rsid w:val="00822145"/>
    <w:rsid w:val="00822A9C"/>
    <w:rsid w:val="00823445"/>
    <w:rsid w:val="0082428F"/>
    <w:rsid w:val="00824848"/>
    <w:rsid w:val="008248F6"/>
    <w:rsid w:val="00825FE2"/>
    <w:rsid w:val="008265FD"/>
    <w:rsid w:val="00826925"/>
    <w:rsid w:val="00826F3D"/>
    <w:rsid w:val="0082701F"/>
    <w:rsid w:val="0082787E"/>
    <w:rsid w:val="00827B09"/>
    <w:rsid w:val="008302C9"/>
    <w:rsid w:val="008304A6"/>
    <w:rsid w:val="00831FDF"/>
    <w:rsid w:val="0083264C"/>
    <w:rsid w:val="00832652"/>
    <w:rsid w:val="008330F7"/>
    <w:rsid w:val="008332EC"/>
    <w:rsid w:val="00833769"/>
    <w:rsid w:val="00834A6C"/>
    <w:rsid w:val="00835B81"/>
    <w:rsid w:val="0083619C"/>
    <w:rsid w:val="008362A7"/>
    <w:rsid w:val="008364F8"/>
    <w:rsid w:val="008369F3"/>
    <w:rsid w:val="00837564"/>
    <w:rsid w:val="00837AD3"/>
    <w:rsid w:val="00837CBE"/>
    <w:rsid w:val="008410E1"/>
    <w:rsid w:val="00842048"/>
    <w:rsid w:val="00842213"/>
    <w:rsid w:val="0084226F"/>
    <w:rsid w:val="008436EA"/>
    <w:rsid w:val="00844409"/>
    <w:rsid w:val="00844987"/>
    <w:rsid w:val="008449CF"/>
    <w:rsid w:val="008449E6"/>
    <w:rsid w:val="00844A0D"/>
    <w:rsid w:val="0084523E"/>
    <w:rsid w:val="00845F1D"/>
    <w:rsid w:val="00846122"/>
    <w:rsid w:val="00846191"/>
    <w:rsid w:val="00847D23"/>
    <w:rsid w:val="00850127"/>
    <w:rsid w:val="00850456"/>
    <w:rsid w:val="00850C91"/>
    <w:rsid w:val="00850FAE"/>
    <w:rsid w:val="008517D5"/>
    <w:rsid w:val="0085181A"/>
    <w:rsid w:val="008519AF"/>
    <w:rsid w:val="00851FEE"/>
    <w:rsid w:val="008520E2"/>
    <w:rsid w:val="00852F9A"/>
    <w:rsid w:val="00853969"/>
    <w:rsid w:val="00853B9E"/>
    <w:rsid w:val="00854CBB"/>
    <w:rsid w:val="00854E16"/>
    <w:rsid w:val="0085535E"/>
    <w:rsid w:val="00855B88"/>
    <w:rsid w:val="00856EC5"/>
    <w:rsid w:val="008571DD"/>
    <w:rsid w:val="00857425"/>
    <w:rsid w:val="0085789F"/>
    <w:rsid w:val="00857BD4"/>
    <w:rsid w:val="00857CDA"/>
    <w:rsid w:val="00857D1B"/>
    <w:rsid w:val="00857EC2"/>
    <w:rsid w:val="00862712"/>
    <w:rsid w:val="00862E54"/>
    <w:rsid w:val="0086354A"/>
    <w:rsid w:val="008635FA"/>
    <w:rsid w:val="0086405E"/>
    <w:rsid w:val="00864524"/>
    <w:rsid w:val="00865C8A"/>
    <w:rsid w:val="00867652"/>
    <w:rsid w:val="00867AFB"/>
    <w:rsid w:val="0087043F"/>
    <w:rsid w:val="008706FD"/>
    <w:rsid w:val="00870F86"/>
    <w:rsid w:val="00871292"/>
    <w:rsid w:val="008735FF"/>
    <w:rsid w:val="008736E3"/>
    <w:rsid w:val="00873F71"/>
    <w:rsid w:val="00873FB1"/>
    <w:rsid w:val="008740AC"/>
    <w:rsid w:val="008742A8"/>
    <w:rsid w:val="00874BD2"/>
    <w:rsid w:val="00874D53"/>
    <w:rsid w:val="00874F9B"/>
    <w:rsid w:val="0087521A"/>
    <w:rsid w:val="0087618D"/>
    <w:rsid w:val="00880937"/>
    <w:rsid w:val="0088098C"/>
    <w:rsid w:val="00880F4B"/>
    <w:rsid w:val="008815C0"/>
    <w:rsid w:val="0088212C"/>
    <w:rsid w:val="00882670"/>
    <w:rsid w:val="00883B74"/>
    <w:rsid w:val="00883D6A"/>
    <w:rsid w:val="00883FFD"/>
    <w:rsid w:val="0088401F"/>
    <w:rsid w:val="0088433E"/>
    <w:rsid w:val="00884833"/>
    <w:rsid w:val="00885E6C"/>
    <w:rsid w:val="00886CBF"/>
    <w:rsid w:val="00886E5A"/>
    <w:rsid w:val="008874F7"/>
    <w:rsid w:val="008875A5"/>
    <w:rsid w:val="00887B0D"/>
    <w:rsid w:val="00890337"/>
    <w:rsid w:val="00890CF4"/>
    <w:rsid w:val="00890D1A"/>
    <w:rsid w:val="00890E79"/>
    <w:rsid w:val="00892455"/>
    <w:rsid w:val="008924E1"/>
    <w:rsid w:val="00893039"/>
    <w:rsid w:val="008932F2"/>
    <w:rsid w:val="0089389C"/>
    <w:rsid w:val="00894047"/>
    <w:rsid w:val="00895083"/>
    <w:rsid w:val="008960B6"/>
    <w:rsid w:val="00896403"/>
    <w:rsid w:val="00896661"/>
    <w:rsid w:val="00896B49"/>
    <w:rsid w:val="00896F29"/>
    <w:rsid w:val="00897418"/>
    <w:rsid w:val="008974F6"/>
    <w:rsid w:val="008A05A0"/>
    <w:rsid w:val="008A07A9"/>
    <w:rsid w:val="008A0857"/>
    <w:rsid w:val="008A098C"/>
    <w:rsid w:val="008A1EDD"/>
    <w:rsid w:val="008A2080"/>
    <w:rsid w:val="008A3900"/>
    <w:rsid w:val="008A3E4A"/>
    <w:rsid w:val="008A42C5"/>
    <w:rsid w:val="008A481B"/>
    <w:rsid w:val="008A4E16"/>
    <w:rsid w:val="008A5014"/>
    <w:rsid w:val="008A5163"/>
    <w:rsid w:val="008A5AC1"/>
    <w:rsid w:val="008A66BF"/>
    <w:rsid w:val="008A7FF4"/>
    <w:rsid w:val="008B0A05"/>
    <w:rsid w:val="008B173C"/>
    <w:rsid w:val="008B18B7"/>
    <w:rsid w:val="008B1EB0"/>
    <w:rsid w:val="008B262B"/>
    <w:rsid w:val="008B2AF4"/>
    <w:rsid w:val="008B32F8"/>
    <w:rsid w:val="008B397E"/>
    <w:rsid w:val="008B413C"/>
    <w:rsid w:val="008B476D"/>
    <w:rsid w:val="008B47F1"/>
    <w:rsid w:val="008B4A9D"/>
    <w:rsid w:val="008B4C86"/>
    <w:rsid w:val="008B5092"/>
    <w:rsid w:val="008B53F8"/>
    <w:rsid w:val="008B584A"/>
    <w:rsid w:val="008B64E8"/>
    <w:rsid w:val="008B78BC"/>
    <w:rsid w:val="008B79EE"/>
    <w:rsid w:val="008B7D97"/>
    <w:rsid w:val="008C0AEB"/>
    <w:rsid w:val="008C0C11"/>
    <w:rsid w:val="008C1423"/>
    <w:rsid w:val="008C1658"/>
    <w:rsid w:val="008C16B0"/>
    <w:rsid w:val="008C22C4"/>
    <w:rsid w:val="008C282F"/>
    <w:rsid w:val="008C2C00"/>
    <w:rsid w:val="008C2C2C"/>
    <w:rsid w:val="008C3050"/>
    <w:rsid w:val="008C322F"/>
    <w:rsid w:val="008C3366"/>
    <w:rsid w:val="008C3733"/>
    <w:rsid w:val="008C399D"/>
    <w:rsid w:val="008C549E"/>
    <w:rsid w:val="008C62FD"/>
    <w:rsid w:val="008D04EA"/>
    <w:rsid w:val="008D1934"/>
    <w:rsid w:val="008D2874"/>
    <w:rsid w:val="008D3513"/>
    <w:rsid w:val="008D42F5"/>
    <w:rsid w:val="008D4448"/>
    <w:rsid w:val="008D48E0"/>
    <w:rsid w:val="008D5310"/>
    <w:rsid w:val="008D5F12"/>
    <w:rsid w:val="008D6232"/>
    <w:rsid w:val="008D6CF4"/>
    <w:rsid w:val="008D6EC8"/>
    <w:rsid w:val="008D7024"/>
    <w:rsid w:val="008E0377"/>
    <w:rsid w:val="008E051F"/>
    <w:rsid w:val="008E177F"/>
    <w:rsid w:val="008E1B25"/>
    <w:rsid w:val="008E2E02"/>
    <w:rsid w:val="008E4144"/>
    <w:rsid w:val="008E4EA8"/>
    <w:rsid w:val="008E5A24"/>
    <w:rsid w:val="008E5ABA"/>
    <w:rsid w:val="008E62C2"/>
    <w:rsid w:val="008E6683"/>
    <w:rsid w:val="008E6963"/>
    <w:rsid w:val="008E7070"/>
    <w:rsid w:val="008E772B"/>
    <w:rsid w:val="008E7860"/>
    <w:rsid w:val="008F06F0"/>
    <w:rsid w:val="008F0C9B"/>
    <w:rsid w:val="008F1849"/>
    <w:rsid w:val="008F3209"/>
    <w:rsid w:val="008F3CDD"/>
    <w:rsid w:val="008F3D25"/>
    <w:rsid w:val="008F4057"/>
    <w:rsid w:val="008F45CF"/>
    <w:rsid w:val="008F5E66"/>
    <w:rsid w:val="008F62B8"/>
    <w:rsid w:val="008F6E34"/>
    <w:rsid w:val="008F7642"/>
    <w:rsid w:val="008F77DC"/>
    <w:rsid w:val="00900554"/>
    <w:rsid w:val="00900855"/>
    <w:rsid w:val="00901663"/>
    <w:rsid w:val="00901B5D"/>
    <w:rsid w:val="0090264E"/>
    <w:rsid w:val="00903D3B"/>
    <w:rsid w:val="00904148"/>
    <w:rsid w:val="0090418C"/>
    <w:rsid w:val="00904214"/>
    <w:rsid w:val="00904F6F"/>
    <w:rsid w:val="009071EA"/>
    <w:rsid w:val="00910046"/>
    <w:rsid w:val="009106EE"/>
    <w:rsid w:val="0091194E"/>
    <w:rsid w:val="00912194"/>
    <w:rsid w:val="00913011"/>
    <w:rsid w:val="00914AE0"/>
    <w:rsid w:val="00914FD6"/>
    <w:rsid w:val="009151D6"/>
    <w:rsid w:val="00915331"/>
    <w:rsid w:val="0091615F"/>
    <w:rsid w:val="009167E3"/>
    <w:rsid w:val="0091688A"/>
    <w:rsid w:val="009171FD"/>
    <w:rsid w:val="009178DD"/>
    <w:rsid w:val="0092064F"/>
    <w:rsid w:val="009206AE"/>
    <w:rsid w:val="0092082B"/>
    <w:rsid w:val="00920870"/>
    <w:rsid w:val="00920ABA"/>
    <w:rsid w:val="00920B15"/>
    <w:rsid w:val="009217FF"/>
    <w:rsid w:val="00921D15"/>
    <w:rsid w:val="00922C0C"/>
    <w:rsid w:val="00923C18"/>
    <w:rsid w:val="00924308"/>
    <w:rsid w:val="00924BF4"/>
    <w:rsid w:val="0092523A"/>
    <w:rsid w:val="00925804"/>
    <w:rsid w:val="00925D64"/>
    <w:rsid w:val="009268F3"/>
    <w:rsid w:val="0092693A"/>
    <w:rsid w:val="0093018B"/>
    <w:rsid w:val="00930740"/>
    <w:rsid w:val="00931B9B"/>
    <w:rsid w:val="00931C86"/>
    <w:rsid w:val="00932448"/>
    <w:rsid w:val="009326A7"/>
    <w:rsid w:val="009328CD"/>
    <w:rsid w:val="009334F6"/>
    <w:rsid w:val="009355D3"/>
    <w:rsid w:val="0093598B"/>
    <w:rsid w:val="00935A01"/>
    <w:rsid w:val="00935B9B"/>
    <w:rsid w:val="009360A9"/>
    <w:rsid w:val="009376B9"/>
    <w:rsid w:val="00940D05"/>
    <w:rsid w:val="009411D9"/>
    <w:rsid w:val="009419B3"/>
    <w:rsid w:val="009427FB"/>
    <w:rsid w:val="00942942"/>
    <w:rsid w:val="00943556"/>
    <w:rsid w:val="00943D65"/>
    <w:rsid w:val="00943E30"/>
    <w:rsid w:val="00943E47"/>
    <w:rsid w:val="00944764"/>
    <w:rsid w:val="00944CB3"/>
    <w:rsid w:val="00945052"/>
    <w:rsid w:val="00945A9C"/>
    <w:rsid w:val="00945B58"/>
    <w:rsid w:val="00945FE7"/>
    <w:rsid w:val="0094640B"/>
    <w:rsid w:val="009464BE"/>
    <w:rsid w:val="00947574"/>
    <w:rsid w:val="00947E66"/>
    <w:rsid w:val="009502CD"/>
    <w:rsid w:val="00950F6C"/>
    <w:rsid w:val="009518F0"/>
    <w:rsid w:val="00952954"/>
    <w:rsid w:val="009531EC"/>
    <w:rsid w:val="00955AA9"/>
    <w:rsid w:val="00955EEE"/>
    <w:rsid w:val="00956582"/>
    <w:rsid w:val="00957E5B"/>
    <w:rsid w:val="00960D2D"/>
    <w:rsid w:val="009626BA"/>
    <w:rsid w:val="009628DC"/>
    <w:rsid w:val="00963496"/>
    <w:rsid w:val="00963587"/>
    <w:rsid w:val="0096427E"/>
    <w:rsid w:val="009649CD"/>
    <w:rsid w:val="00964E5A"/>
    <w:rsid w:val="00965145"/>
    <w:rsid w:val="0096688C"/>
    <w:rsid w:val="009670A1"/>
    <w:rsid w:val="009672E3"/>
    <w:rsid w:val="009716D0"/>
    <w:rsid w:val="00971C55"/>
    <w:rsid w:val="0097270F"/>
    <w:rsid w:val="0097335B"/>
    <w:rsid w:val="009734F5"/>
    <w:rsid w:val="00974F06"/>
    <w:rsid w:val="00975544"/>
    <w:rsid w:val="0097588C"/>
    <w:rsid w:val="00975E9B"/>
    <w:rsid w:val="00976C60"/>
    <w:rsid w:val="00981886"/>
    <w:rsid w:val="00981B15"/>
    <w:rsid w:val="00982058"/>
    <w:rsid w:val="0098247A"/>
    <w:rsid w:val="00982DC6"/>
    <w:rsid w:val="00984EEB"/>
    <w:rsid w:val="00985F07"/>
    <w:rsid w:val="009867D3"/>
    <w:rsid w:val="00986949"/>
    <w:rsid w:val="0099033A"/>
    <w:rsid w:val="00991126"/>
    <w:rsid w:val="00991DFE"/>
    <w:rsid w:val="00992811"/>
    <w:rsid w:val="00992A36"/>
    <w:rsid w:val="00993A70"/>
    <w:rsid w:val="00993FA0"/>
    <w:rsid w:val="00994DF0"/>
    <w:rsid w:val="00995264"/>
    <w:rsid w:val="00995829"/>
    <w:rsid w:val="0099596B"/>
    <w:rsid w:val="00996476"/>
    <w:rsid w:val="00996630"/>
    <w:rsid w:val="009966FC"/>
    <w:rsid w:val="00996A55"/>
    <w:rsid w:val="009970EC"/>
    <w:rsid w:val="00997B76"/>
    <w:rsid w:val="00997D8D"/>
    <w:rsid w:val="00997E1A"/>
    <w:rsid w:val="009A07E0"/>
    <w:rsid w:val="009A0A6C"/>
    <w:rsid w:val="009A1341"/>
    <w:rsid w:val="009A1E93"/>
    <w:rsid w:val="009A304E"/>
    <w:rsid w:val="009A3A0F"/>
    <w:rsid w:val="009A5AA3"/>
    <w:rsid w:val="009A612C"/>
    <w:rsid w:val="009A6C00"/>
    <w:rsid w:val="009A6E66"/>
    <w:rsid w:val="009A7010"/>
    <w:rsid w:val="009A7494"/>
    <w:rsid w:val="009B023C"/>
    <w:rsid w:val="009B0B60"/>
    <w:rsid w:val="009B0E45"/>
    <w:rsid w:val="009B1360"/>
    <w:rsid w:val="009B1C41"/>
    <w:rsid w:val="009B3DEE"/>
    <w:rsid w:val="009B42ED"/>
    <w:rsid w:val="009B431B"/>
    <w:rsid w:val="009B5441"/>
    <w:rsid w:val="009B5518"/>
    <w:rsid w:val="009B5728"/>
    <w:rsid w:val="009B6147"/>
    <w:rsid w:val="009B65AD"/>
    <w:rsid w:val="009B66CC"/>
    <w:rsid w:val="009B679B"/>
    <w:rsid w:val="009B6937"/>
    <w:rsid w:val="009B73C3"/>
    <w:rsid w:val="009C1CB3"/>
    <w:rsid w:val="009C1E3F"/>
    <w:rsid w:val="009C2FA1"/>
    <w:rsid w:val="009C3172"/>
    <w:rsid w:val="009C383D"/>
    <w:rsid w:val="009C3BDB"/>
    <w:rsid w:val="009C5061"/>
    <w:rsid w:val="009C5DAF"/>
    <w:rsid w:val="009C63B1"/>
    <w:rsid w:val="009C73DA"/>
    <w:rsid w:val="009C79DA"/>
    <w:rsid w:val="009D09AE"/>
    <w:rsid w:val="009D201D"/>
    <w:rsid w:val="009D2D46"/>
    <w:rsid w:val="009D2F27"/>
    <w:rsid w:val="009D3B85"/>
    <w:rsid w:val="009D3E87"/>
    <w:rsid w:val="009D4095"/>
    <w:rsid w:val="009D44B6"/>
    <w:rsid w:val="009D4522"/>
    <w:rsid w:val="009D5C15"/>
    <w:rsid w:val="009D6024"/>
    <w:rsid w:val="009D62D5"/>
    <w:rsid w:val="009D72CE"/>
    <w:rsid w:val="009E11E9"/>
    <w:rsid w:val="009E1EB8"/>
    <w:rsid w:val="009E32F2"/>
    <w:rsid w:val="009E43FD"/>
    <w:rsid w:val="009E6CE0"/>
    <w:rsid w:val="009E73A1"/>
    <w:rsid w:val="009E7532"/>
    <w:rsid w:val="009E7C13"/>
    <w:rsid w:val="009E7C5F"/>
    <w:rsid w:val="009F1057"/>
    <w:rsid w:val="009F122D"/>
    <w:rsid w:val="009F1354"/>
    <w:rsid w:val="009F1882"/>
    <w:rsid w:val="009F19EC"/>
    <w:rsid w:val="009F1A6C"/>
    <w:rsid w:val="009F2280"/>
    <w:rsid w:val="009F2423"/>
    <w:rsid w:val="009F2851"/>
    <w:rsid w:val="009F3120"/>
    <w:rsid w:val="009F32DF"/>
    <w:rsid w:val="009F38D1"/>
    <w:rsid w:val="009F3FEF"/>
    <w:rsid w:val="009F5877"/>
    <w:rsid w:val="00A002FE"/>
    <w:rsid w:val="00A006FE"/>
    <w:rsid w:val="00A00A8E"/>
    <w:rsid w:val="00A00D73"/>
    <w:rsid w:val="00A023F3"/>
    <w:rsid w:val="00A0281D"/>
    <w:rsid w:val="00A02CC3"/>
    <w:rsid w:val="00A03013"/>
    <w:rsid w:val="00A04042"/>
    <w:rsid w:val="00A042A7"/>
    <w:rsid w:val="00A06250"/>
    <w:rsid w:val="00A06437"/>
    <w:rsid w:val="00A06490"/>
    <w:rsid w:val="00A0723D"/>
    <w:rsid w:val="00A07B24"/>
    <w:rsid w:val="00A10D37"/>
    <w:rsid w:val="00A10D54"/>
    <w:rsid w:val="00A11E2F"/>
    <w:rsid w:val="00A12964"/>
    <w:rsid w:val="00A132E0"/>
    <w:rsid w:val="00A13342"/>
    <w:rsid w:val="00A13EB0"/>
    <w:rsid w:val="00A140D0"/>
    <w:rsid w:val="00A142EF"/>
    <w:rsid w:val="00A1667C"/>
    <w:rsid w:val="00A16EFC"/>
    <w:rsid w:val="00A17459"/>
    <w:rsid w:val="00A1796B"/>
    <w:rsid w:val="00A200B0"/>
    <w:rsid w:val="00A20273"/>
    <w:rsid w:val="00A202E9"/>
    <w:rsid w:val="00A2033E"/>
    <w:rsid w:val="00A203DB"/>
    <w:rsid w:val="00A20BA8"/>
    <w:rsid w:val="00A20F18"/>
    <w:rsid w:val="00A2101F"/>
    <w:rsid w:val="00A218E1"/>
    <w:rsid w:val="00A2217C"/>
    <w:rsid w:val="00A22EED"/>
    <w:rsid w:val="00A23229"/>
    <w:rsid w:val="00A23591"/>
    <w:rsid w:val="00A24980"/>
    <w:rsid w:val="00A24FD7"/>
    <w:rsid w:val="00A253C2"/>
    <w:rsid w:val="00A26C1A"/>
    <w:rsid w:val="00A27749"/>
    <w:rsid w:val="00A3170E"/>
    <w:rsid w:val="00A31976"/>
    <w:rsid w:val="00A31FCD"/>
    <w:rsid w:val="00A32220"/>
    <w:rsid w:val="00A32634"/>
    <w:rsid w:val="00A328A6"/>
    <w:rsid w:val="00A343CE"/>
    <w:rsid w:val="00A34E2F"/>
    <w:rsid w:val="00A35292"/>
    <w:rsid w:val="00A35ECF"/>
    <w:rsid w:val="00A35FF9"/>
    <w:rsid w:val="00A36C44"/>
    <w:rsid w:val="00A36CEC"/>
    <w:rsid w:val="00A37402"/>
    <w:rsid w:val="00A37977"/>
    <w:rsid w:val="00A40F6C"/>
    <w:rsid w:val="00A419E4"/>
    <w:rsid w:val="00A41B16"/>
    <w:rsid w:val="00A41B30"/>
    <w:rsid w:val="00A421CA"/>
    <w:rsid w:val="00A42346"/>
    <w:rsid w:val="00A427A0"/>
    <w:rsid w:val="00A4283F"/>
    <w:rsid w:val="00A42D4E"/>
    <w:rsid w:val="00A42F04"/>
    <w:rsid w:val="00A431DB"/>
    <w:rsid w:val="00A438CC"/>
    <w:rsid w:val="00A43B3C"/>
    <w:rsid w:val="00A43CBE"/>
    <w:rsid w:val="00A4474D"/>
    <w:rsid w:val="00A44766"/>
    <w:rsid w:val="00A45189"/>
    <w:rsid w:val="00A45F0F"/>
    <w:rsid w:val="00A461F0"/>
    <w:rsid w:val="00A50BD1"/>
    <w:rsid w:val="00A512B3"/>
    <w:rsid w:val="00A51572"/>
    <w:rsid w:val="00A51EC5"/>
    <w:rsid w:val="00A525BE"/>
    <w:rsid w:val="00A53579"/>
    <w:rsid w:val="00A535B0"/>
    <w:rsid w:val="00A53C33"/>
    <w:rsid w:val="00A54D20"/>
    <w:rsid w:val="00A54F83"/>
    <w:rsid w:val="00A5500E"/>
    <w:rsid w:val="00A56D3D"/>
    <w:rsid w:val="00A5758A"/>
    <w:rsid w:val="00A57691"/>
    <w:rsid w:val="00A61628"/>
    <w:rsid w:val="00A622B1"/>
    <w:rsid w:val="00A62BD7"/>
    <w:rsid w:val="00A63217"/>
    <w:rsid w:val="00A63B98"/>
    <w:rsid w:val="00A64B8A"/>
    <w:rsid w:val="00A65331"/>
    <w:rsid w:val="00A65451"/>
    <w:rsid w:val="00A65CDC"/>
    <w:rsid w:val="00A6658F"/>
    <w:rsid w:val="00A67823"/>
    <w:rsid w:val="00A7047B"/>
    <w:rsid w:val="00A704B5"/>
    <w:rsid w:val="00A70E1B"/>
    <w:rsid w:val="00A719B0"/>
    <w:rsid w:val="00A71C7D"/>
    <w:rsid w:val="00A7216D"/>
    <w:rsid w:val="00A72918"/>
    <w:rsid w:val="00A73900"/>
    <w:rsid w:val="00A73961"/>
    <w:rsid w:val="00A739BE"/>
    <w:rsid w:val="00A74198"/>
    <w:rsid w:val="00A74974"/>
    <w:rsid w:val="00A74A6B"/>
    <w:rsid w:val="00A74D6F"/>
    <w:rsid w:val="00A74EA9"/>
    <w:rsid w:val="00A770B5"/>
    <w:rsid w:val="00A7720A"/>
    <w:rsid w:val="00A77343"/>
    <w:rsid w:val="00A773C9"/>
    <w:rsid w:val="00A774B8"/>
    <w:rsid w:val="00A77667"/>
    <w:rsid w:val="00A80DD3"/>
    <w:rsid w:val="00A81E20"/>
    <w:rsid w:val="00A825EB"/>
    <w:rsid w:val="00A826AE"/>
    <w:rsid w:val="00A82870"/>
    <w:rsid w:val="00A83324"/>
    <w:rsid w:val="00A83C5A"/>
    <w:rsid w:val="00A84140"/>
    <w:rsid w:val="00A84659"/>
    <w:rsid w:val="00A8486B"/>
    <w:rsid w:val="00A85952"/>
    <w:rsid w:val="00A862A3"/>
    <w:rsid w:val="00A91606"/>
    <w:rsid w:val="00A91A34"/>
    <w:rsid w:val="00A91A74"/>
    <w:rsid w:val="00A91F1B"/>
    <w:rsid w:val="00A9248F"/>
    <w:rsid w:val="00A93773"/>
    <w:rsid w:val="00A946F0"/>
    <w:rsid w:val="00A94CED"/>
    <w:rsid w:val="00A9536A"/>
    <w:rsid w:val="00A95BA9"/>
    <w:rsid w:val="00A96D35"/>
    <w:rsid w:val="00A9708E"/>
    <w:rsid w:val="00AA09EF"/>
    <w:rsid w:val="00AA183F"/>
    <w:rsid w:val="00AA2D24"/>
    <w:rsid w:val="00AA3077"/>
    <w:rsid w:val="00AA4013"/>
    <w:rsid w:val="00AA4772"/>
    <w:rsid w:val="00AA53ED"/>
    <w:rsid w:val="00AA5842"/>
    <w:rsid w:val="00AA5A11"/>
    <w:rsid w:val="00AA5A1D"/>
    <w:rsid w:val="00AA64AD"/>
    <w:rsid w:val="00AA6F24"/>
    <w:rsid w:val="00AA7097"/>
    <w:rsid w:val="00AA79F6"/>
    <w:rsid w:val="00AA7A7D"/>
    <w:rsid w:val="00AA7D95"/>
    <w:rsid w:val="00AB170E"/>
    <w:rsid w:val="00AB1DCA"/>
    <w:rsid w:val="00AB4D7B"/>
    <w:rsid w:val="00AB56E3"/>
    <w:rsid w:val="00AB5C87"/>
    <w:rsid w:val="00AC0226"/>
    <w:rsid w:val="00AC1634"/>
    <w:rsid w:val="00AC1878"/>
    <w:rsid w:val="00AC2224"/>
    <w:rsid w:val="00AC2FE4"/>
    <w:rsid w:val="00AC3A5B"/>
    <w:rsid w:val="00AC4176"/>
    <w:rsid w:val="00AC45E2"/>
    <w:rsid w:val="00AC50F5"/>
    <w:rsid w:val="00AC61B3"/>
    <w:rsid w:val="00AC6F85"/>
    <w:rsid w:val="00AC70D7"/>
    <w:rsid w:val="00AC729D"/>
    <w:rsid w:val="00AC73AA"/>
    <w:rsid w:val="00AC781C"/>
    <w:rsid w:val="00AC79DE"/>
    <w:rsid w:val="00AC7CF5"/>
    <w:rsid w:val="00AD083F"/>
    <w:rsid w:val="00AD1710"/>
    <w:rsid w:val="00AD1B93"/>
    <w:rsid w:val="00AD2773"/>
    <w:rsid w:val="00AD279A"/>
    <w:rsid w:val="00AD2849"/>
    <w:rsid w:val="00AD35BB"/>
    <w:rsid w:val="00AD3A0B"/>
    <w:rsid w:val="00AD42C1"/>
    <w:rsid w:val="00AD4D4E"/>
    <w:rsid w:val="00AD5A9B"/>
    <w:rsid w:val="00AD665A"/>
    <w:rsid w:val="00AD6FA9"/>
    <w:rsid w:val="00AD7714"/>
    <w:rsid w:val="00AD7BB2"/>
    <w:rsid w:val="00AE004C"/>
    <w:rsid w:val="00AE0971"/>
    <w:rsid w:val="00AE0D01"/>
    <w:rsid w:val="00AE0EE8"/>
    <w:rsid w:val="00AE2C0E"/>
    <w:rsid w:val="00AE3118"/>
    <w:rsid w:val="00AE321D"/>
    <w:rsid w:val="00AE3703"/>
    <w:rsid w:val="00AE377E"/>
    <w:rsid w:val="00AE53D5"/>
    <w:rsid w:val="00AE5C98"/>
    <w:rsid w:val="00AE61B6"/>
    <w:rsid w:val="00AE6F4E"/>
    <w:rsid w:val="00AE7677"/>
    <w:rsid w:val="00AE7E84"/>
    <w:rsid w:val="00AF0487"/>
    <w:rsid w:val="00AF0921"/>
    <w:rsid w:val="00AF0F70"/>
    <w:rsid w:val="00AF24C2"/>
    <w:rsid w:val="00AF282C"/>
    <w:rsid w:val="00AF37E9"/>
    <w:rsid w:val="00AF4238"/>
    <w:rsid w:val="00AF4687"/>
    <w:rsid w:val="00AF52AA"/>
    <w:rsid w:val="00AF6409"/>
    <w:rsid w:val="00AF78CD"/>
    <w:rsid w:val="00B00DE9"/>
    <w:rsid w:val="00B01BFC"/>
    <w:rsid w:val="00B0379A"/>
    <w:rsid w:val="00B04159"/>
    <w:rsid w:val="00B04D5C"/>
    <w:rsid w:val="00B05308"/>
    <w:rsid w:val="00B07A01"/>
    <w:rsid w:val="00B10E1C"/>
    <w:rsid w:val="00B11446"/>
    <w:rsid w:val="00B11719"/>
    <w:rsid w:val="00B130DC"/>
    <w:rsid w:val="00B1363C"/>
    <w:rsid w:val="00B13DA6"/>
    <w:rsid w:val="00B14C4A"/>
    <w:rsid w:val="00B14F47"/>
    <w:rsid w:val="00B152E7"/>
    <w:rsid w:val="00B15378"/>
    <w:rsid w:val="00B15710"/>
    <w:rsid w:val="00B16B53"/>
    <w:rsid w:val="00B16E2A"/>
    <w:rsid w:val="00B17B01"/>
    <w:rsid w:val="00B17F45"/>
    <w:rsid w:val="00B209DD"/>
    <w:rsid w:val="00B21203"/>
    <w:rsid w:val="00B23098"/>
    <w:rsid w:val="00B23847"/>
    <w:rsid w:val="00B23929"/>
    <w:rsid w:val="00B24662"/>
    <w:rsid w:val="00B262ED"/>
    <w:rsid w:val="00B266DF"/>
    <w:rsid w:val="00B266F9"/>
    <w:rsid w:val="00B269AD"/>
    <w:rsid w:val="00B26ADE"/>
    <w:rsid w:val="00B26B9E"/>
    <w:rsid w:val="00B273BE"/>
    <w:rsid w:val="00B3032E"/>
    <w:rsid w:val="00B309C7"/>
    <w:rsid w:val="00B322D8"/>
    <w:rsid w:val="00B32D07"/>
    <w:rsid w:val="00B34854"/>
    <w:rsid w:val="00B34B9C"/>
    <w:rsid w:val="00B34E47"/>
    <w:rsid w:val="00B34F84"/>
    <w:rsid w:val="00B355C2"/>
    <w:rsid w:val="00B35AB2"/>
    <w:rsid w:val="00B3677B"/>
    <w:rsid w:val="00B36947"/>
    <w:rsid w:val="00B3734D"/>
    <w:rsid w:val="00B377BF"/>
    <w:rsid w:val="00B4104C"/>
    <w:rsid w:val="00B41714"/>
    <w:rsid w:val="00B41C66"/>
    <w:rsid w:val="00B41F0C"/>
    <w:rsid w:val="00B42196"/>
    <w:rsid w:val="00B42943"/>
    <w:rsid w:val="00B437EC"/>
    <w:rsid w:val="00B43A34"/>
    <w:rsid w:val="00B43C26"/>
    <w:rsid w:val="00B43D2E"/>
    <w:rsid w:val="00B453DD"/>
    <w:rsid w:val="00B454DC"/>
    <w:rsid w:val="00B45641"/>
    <w:rsid w:val="00B4567B"/>
    <w:rsid w:val="00B46DB7"/>
    <w:rsid w:val="00B47025"/>
    <w:rsid w:val="00B503D4"/>
    <w:rsid w:val="00B5147E"/>
    <w:rsid w:val="00B515D0"/>
    <w:rsid w:val="00B518C4"/>
    <w:rsid w:val="00B51E04"/>
    <w:rsid w:val="00B5267C"/>
    <w:rsid w:val="00B52929"/>
    <w:rsid w:val="00B52CE4"/>
    <w:rsid w:val="00B537F4"/>
    <w:rsid w:val="00B545C8"/>
    <w:rsid w:val="00B5473E"/>
    <w:rsid w:val="00B5599D"/>
    <w:rsid w:val="00B55DCD"/>
    <w:rsid w:val="00B55EBC"/>
    <w:rsid w:val="00B56F81"/>
    <w:rsid w:val="00B5733C"/>
    <w:rsid w:val="00B57422"/>
    <w:rsid w:val="00B57920"/>
    <w:rsid w:val="00B60370"/>
    <w:rsid w:val="00B61432"/>
    <w:rsid w:val="00B62F07"/>
    <w:rsid w:val="00B635F6"/>
    <w:rsid w:val="00B63691"/>
    <w:rsid w:val="00B63BE7"/>
    <w:rsid w:val="00B64D78"/>
    <w:rsid w:val="00B65201"/>
    <w:rsid w:val="00B6629E"/>
    <w:rsid w:val="00B663E5"/>
    <w:rsid w:val="00B66449"/>
    <w:rsid w:val="00B66921"/>
    <w:rsid w:val="00B7071C"/>
    <w:rsid w:val="00B707CB"/>
    <w:rsid w:val="00B70B36"/>
    <w:rsid w:val="00B712B4"/>
    <w:rsid w:val="00B71417"/>
    <w:rsid w:val="00B723AD"/>
    <w:rsid w:val="00B74383"/>
    <w:rsid w:val="00B74831"/>
    <w:rsid w:val="00B75D9A"/>
    <w:rsid w:val="00B763E3"/>
    <w:rsid w:val="00B7729C"/>
    <w:rsid w:val="00B80078"/>
    <w:rsid w:val="00B804C2"/>
    <w:rsid w:val="00B80FD6"/>
    <w:rsid w:val="00B8133E"/>
    <w:rsid w:val="00B822D7"/>
    <w:rsid w:val="00B82ECE"/>
    <w:rsid w:val="00B836D5"/>
    <w:rsid w:val="00B84887"/>
    <w:rsid w:val="00B8503F"/>
    <w:rsid w:val="00B85825"/>
    <w:rsid w:val="00B86FC7"/>
    <w:rsid w:val="00B8701F"/>
    <w:rsid w:val="00B8703E"/>
    <w:rsid w:val="00B87251"/>
    <w:rsid w:val="00B9080D"/>
    <w:rsid w:val="00B917CD"/>
    <w:rsid w:val="00B91B27"/>
    <w:rsid w:val="00B92463"/>
    <w:rsid w:val="00B9261C"/>
    <w:rsid w:val="00B9285D"/>
    <w:rsid w:val="00B92D10"/>
    <w:rsid w:val="00B93339"/>
    <w:rsid w:val="00B93B4D"/>
    <w:rsid w:val="00B93F8C"/>
    <w:rsid w:val="00B947C6"/>
    <w:rsid w:val="00B97A41"/>
    <w:rsid w:val="00BA0866"/>
    <w:rsid w:val="00BA0CB7"/>
    <w:rsid w:val="00BA145F"/>
    <w:rsid w:val="00BA1504"/>
    <w:rsid w:val="00BA2C3A"/>
    <w:rsid w:val="00BA40A7"/>
    <w:rsid w:val="00BA47C5"/>
    <w:rsid w:val="00BA47DE"/>
    <w:rsid w:val="00BA4C87"/>
    <w:rsid w:val="00BA5528"/>
    <w:rsid w:val="00BA569A"/>
    <w:rsid w:val="00BA5F6A"/>
    <w:rsid w:val="00BA6528"/>
    <w:rsid w:val="00BA675B"/>
    <w:rsid w:val="00BA6CEC"/>
    <w:rsid w:val="00BB09C8"/>
    <w:rsid w:val="00BB1874"/>
    <w:rsid w:val="00BB1905"/>
    <w:rsid w:val="00BB2286"/>
    <w:rsid w:val="00BB24CC"/>
    <w:rsid w:val="00BB33DC"/>
    <w:rsid w:val="00BB368D"/>
    <w:rsid w:val="00BB4237"/>
    <w:rsid w:val="00BB51D0"/>
    <w:rsid w:val="00BB5293"/>
    <w:rsid w:val="00BB5767"/>
    <w:rsid w:val="00BB59C6"/>
    <w:rsid w:val="00BB5A8F"/>
    <w:rsid w:val="00BB653C"/>
    <w:rsid w:val="00BB7BE6"/>
    <w:rsid w:val="00BB7EF3"/>
    <w:rsid w:val="00BC066E"/>
    <w:rsid w:val="00BC1798"/>
    <w:rsid w:val="00BC2538"/>
    <w:rsid w:val="00BC2675"/>
    <w:rsid w:val="00BC3315"/>
    <w:rsid w:val="00BC371F"/>
    <w:rsid w:val="00BC445B"/>
    <w:rsid w:val="00BC470D"/>
    <w:rsid w:val="00BC51D8"/>
    <w:rsid w:val="00BC540C"/>
    <w:rsid w:val="00BC6E1F"/>
    <w:rsid w:val="00BC70D7"/>
    <w:rsid w:val="00BC7D6B"/>
    <w:rsid w:val="00BC7F8B"/>
    <w:rsid w:val="00BD13F8"/>
    <w:rsid w:val="00BD16B1"/>
    <w:rsid w:val="00BD22D8"/>
    <w:rsid w:val="00BD3575"/>
    <w:rsid w:val="00BD367F"/>
    <w:rsid w:val="00BD40B8"/>
    <w:rsid w:val="00BD43E8"/>
    <w:rsid w:val="00BD44F7"/>
    <w:rsid w:val="00BD67C7"/>
    <w:rsid w:val="00BD70CF"/>
    <w:rsid w:val="00BD7751"/>
    <w:rsid w:val="00BD7AD2"/>
    <w:rsid w:val="00BE10F7"/>
    <w:rsid w:val="00BE113F"/>
    <w:rsid w:val="00BE17FF"/>
    <w:rsid w:val="00BE1AAD"/>
    <w:rsid w:val="00BE2438"/>
    <w:rsid w:val="00BE2C10"/>
    <w:rsid w:val="00BE4218"/>
    <w:rsid w:val="00BE49C8"/>
    <w:rsid w:val="00BE558F"/>
    <w:rsid w:val="00BE578F"/>
    <w:rsid w:val="00BE5AA4"/>
    <w:rsid w:val="00BE6B8C"/>
    <w:rsid w:val="00BE7014"/>
    <w:rsid w:val="00BE70C1"/>
    <w:rsid w:val="00BE71D9"/>
    <w:rsid w:val="00BE7691"/>
    <w:rsid w:val="00BE7A15"/>
    <w:rsid w:val="00BF0512"/>
    <w:rsid w:val="00BF0692"/>
    <w:rsid w:val="00BF0C70"/>
    <w:rsid w:val="00BF0F88"/>
    <w:rsid w:val="00BF1A65"/>
    <w:rsid w:val="00BF2647"/>
    <w:rsid w:val="00BF2BE6"/>
    <w:rsid w:val="00BF356B"/>
    <w:rsid w:val="00BF3F41"/>
    <w:rsid w:val="00BF3F64"/>
    <w:rsid w:val="00BF5BBD"/>
    <w:rsid w:val="00BF5E63"/>
    <w:rsid w:val="00BF6002"/>
    <w:rsid w:val="00BF745B"/>
    <w:rsid w:val="00BF7AE1"/>
    <w:rsid w:val="00C00898"/>
    <w:rsid w:val="00C01748"/>
    <w:rsid w:val="00C01B63"/>
    <w:rsid w:val="00C02876"/>
    <w:rsid w:val="00C02D3E"/>
    <w:rsid w:val="00C0317D"/>
    <w:rsid w:val="00C032AB"/>
    <w:rsid w:val="00C04177"/>
    <w:rsid w:val="00C045CE"/>
    <w:rsid w:val="00C04CF6"/>
    <w:rsid w:val="00C05333"/>
    <w:rsid w:val="00C05B05"/>
    <w:rsid w:val="00C05E65"/>
    <w:rsid w:val="00C0633E"/>
    <w:rsid w:val="00C07985"/>
    <w:rsid w:val="00C10AA4"/>
    <w:rsid w:val="00C11562"/>
    <w:rsid w:val="00C115DF"/>
    <w:rsid w:val="00C117B0"/>
    <w:rsid w:val="00C11830"/>
    <w:rsid w:val="00C11A2C"/>
    <w:rsid w:val="00C11DEA"/>
    <w:rsid w:val="00C1241C"/>
    <w:rsid w:val="00C131D3"/>
    <w:rsid w:val="00C131D8"/>
    <w:rsid w:val="00C13306"/>
    <w:rsid w:val="00C1345E"/>
    <w:rsid w:val="00C1379B"/>
    <w:rsid w:val="00C139E1"/>
    <w:rsid w:val="00C14122"/>
    <w:rsid w:val="00C14244"/>
    <w:rsid w:val="00C149D4"/>
    <w:rsid w:val="00C15554"/>
    <w:rsid w:val="00C17829"/>
    <w:rsid w:val="00C2174E"/>
    <w:rsid w:val="00C21902"/>
    <w:rsid w:val="00C21B73"/>
    <w:rsid w:val="00C21FDA"/>
    <w:rsid w:val="00C2211F"/>
    <w:rsid w:val="00C22178"/>
    <w:rsid w:val="00C227B2"/>
    <w:rsid w:val="00C2297F"/>
    <w:rsid w:val="00C22D4D"/>
    <w:rsid w:val="00C23EF6"/>
    <w:rsid w:val="00C24CA2"/>
    <w:rsid w:val="00C2591A"/>
    <w:rsid w:val="00C2673C"/>
    <w:rsid w:val="00C26C03"/>
    <w:rsid w:val="00C2754A"/>
    <w:rsid w:val="00C27DEB"/>
    <w:rsid w:val="00C30633"/>
    <w:rsid w:val="00C30827"/>
    <w:rsid w:val="00C30E79"/>
    <w:rsid w:val="00C3125B"/>
    <w:rsid w:val="00C31396"/>
    <w:rsid w:val="00C31671"/>
    <w:rsid w:val="00C32732"/>
    <w:rsid w:val="00C32FBC"/>
    <w:rsid w:val="00C333D8"/>
    <w:rsid w:val="00C33C07"/>
    <w:rsid w:val="00C33CA7"/>
    <w:rsid w:val="00C33F4C"/>
    <w:rsid w:val="00C344D9"/>
    <w:rsid w:val="00C34B81"/>
    <w:rsid w:val="00C35608"/>
    <w:rsid w:val="00C3572A"/>
    <w:rsid w:val="00C35923"/>
    <w:rsid w:val="00C35CCD"/>
    <w:rsid w:val="00C36BAA"/>
    <w:rsid w:val="00C36EF5"/>
    <w:rsid w:val="00C379A5"/>
    <w:rsid w:val="00C4068A"/>
    <w:rsid w:val="00C40A00"/>
    <w:rsid w:val="00C40EA2"/>
    <w:rsid w:val="00C41166"/>
    <w:rsid w:val="00C4195B"/>
    <w:rsid w:val="00C41BC6"/>
    <w:rsid w:val="00C430A9"/>
    <w:rsid w:val="00C433EC"/>
    <w:rsid w:val="00C44854"/>
    <w:rsid w:val="00C44AF1"/>
    <w:rsid w:val="00C44CE7"/>
    <w:rsid w:val="00C46A6A"/>
    <w:rsid w:val="00C4712D"/>
    <w:rsid w:val="00C4762D"/>
    <w:rsid w:val="00C477DC"/>
    <w:rsid w:val="00C47DFB"/>
    <w:rsid w:val="00C47E70"/>
    <w:rsid w:val="00C509A8"/>
    <w:rsid w:val="00C51C45"/>
    <w:rsid w:val="00C53486"/>
    <w:rsid w:val="00C537D6"/>
    <w:rsid w:val="00C53933"/>
    <w:rsid w:val="00C53B8B"/>
    <w:rsid w:val="00C54B18"/>
    <w:rsid w:val="00C5632C"/>
    <w:rsid w:val="00C56560"/>
    <w:rsid w:val="00C56D7F"/>
    <w:rsid w:val="00C56F4F"/>
    <w:rsid w:val="00C57944"/>
    <w:rsid w:val="00C57D8F"/>
    <w:rsid w:val="00C60078"/>
    <w:rsid w:val="00C6019F"/>
    <w:rsid w:val="00C61B32"/>
    <w:rsid w:val="00C62193"/>
    <w:rsid w:val="00C62362"/>
    <w:rsid w:val="00C63473"/>
    <w:rsid w:val="00C63C5A"/>
    <w:rsid w:val="00C63DD2"/>
    <w:rsid w:val="00C644B9"/>
    <w:rsid w:val="00C64568"/>
    <w:rsid w:val="00C6613D"/>
    <w:rsid w:val="00C66EA5"/>
    <w:rsid w:val="00C6777B"/>
    <w:rsid w:val="00C71493"/>
    <w:rsid w:val="00C71C79"/>
    <w:rsid w:val="00C72FD8"/>
    <w:rsid w:val="00C73439"/>
    <w:rsid w:val="00C740FF"/>
    <w:rsid w:val="00C74D7E"/>
    <w:rsid w:val="00C74E69"/>
    <w:rsid w:val="00C77069"/>
    <w:rsid w:val="00C77349"/>
    <w:rsid w:val="00C77B3F"/>
    <w:rsid w:val="00C77C34"/>
    <w:rsid w:val="00C77C83"/>
    <w:rsid w:val="00C8009C"/>
    <w:rsid w:val="00C80620"/>
    <w:rsid w:val="00C80AD7"/>
    <w:rsid w:val="00C82299"/>
    <w:rsid w:val="00C82384"/>
    <w:rsid w:val="00C82427"/>
    <w:rsid w:val="00C8264B"/>
    <w:rsid w:val="00C82DF2"/>
    <w:rsid w:val="00C836C7"/>
    <w:rsid w:val="00C836FD"/>
    <w:rsid w:val="00C83749"/>
    <w:rsid w:val="00C843ED"/>
    <w:rsid w:val="00C84EC4"/>
    <w:rsid w:val="00C84F0C"/>
    <w:rsid w:val="00C8577C"/>
    <w:rsid w:val="00C85A44"/>
    <w:rsid w:val="00C85A93"/>
    <w:rsid w:val="00C861C1"/>
    <w:rsid w:val="00C866B0"/>
    <w:rsid w:val="00C86A80"/>
    <w:rsid w:val="00C87A27"/>
    <w:rsid w:val="00C87D4E"/>
    <w:rsid w:val="00C90C82"/>
    <w:rsid w:val="00C91037"/>
    <w:rsid w:val="00C9199F"/>
    <w:rsid w:val="00C91A69"/>
    <w:rsid w:val="00C91EE8"/>
    <w:rsid w:val="00C926A2"/>
    <w:rsid w:val="00C9306D"/>
    <w:rsid w:val="00C945E9"/>
    <w:rsid w:val="00C95D14"/>
    <w:rsid w:val="00C963B1"/>
    <w:rsid w:val="00C97126"/>
    <w:rsid w:val="00C97704"/>
    <w:rsid w:val="00C97DE2"/>
    <w:rsid w:val="00C97F47"/>
    <w:rsid w:val="00CA02E4"/>
    <w:rsid w:val="00CA1442"/>
    <w:rsid w:val="00CA1619"/>
    <w:rsid w:val="00CA1E0D"/>
    <w:rsid w:val="00CA22A1"/>
    <w:rsid w:val="00CA28F6"/>
    <w:rsid w:val="00CA4880"/>
    <w:rsid w:val="00CA4B77"/>
    <w:rsid w:val="00CA591D"/>
    <w:rsid w:val="00CA655C"/>
    <w:rsid w:val="00CA708E"/>
    <w:rsid w:val="00CA7337"/>
    <w:rsid w:val="00CA7554"/>
    <w:rsid w:val="00CA765F"/>
    <w:rsid w:val="00CB0AE8"/>
    <w:rsid w:val="00CB0CA3"/>
    <w:rsid w:val="00CB1F75"/>
    <w:rsid w:val="00CB3C24"/>
    <w:rsid w:val="00CB3F74"/>
    <w:rsid w:val="00CB51C9"/>
    <w:rsid w:val="00CB5C7F"/>
    <w:rsid w:val="00CB6294"/>
    <w:rsid w:val="00CB71A7"/>
    <w:rsid w:val="00CC0776"/>
    <w:rsid w:val="00CC07C7"/>
    <w:rsid w:val="00CC1075"/>
    <w:rsid w:val="00CC1A83"/>
    <w:rsid w:val="00CC2058"/>
    <w:rsid w:val="00CC242B"/>
    <w:rsid w:val="00CC2E2E"/>
    <w:rsid w:val="00CC2E36"/>
    <w:rsid w:val="00CC30B7"/>
    <w:rsid w:val="00CC30E6"/>
    <w:rsid w:val="00CC3554"/>
    <w:rsid w:val="00CC3B5E"/>
    <w:rsid w:val="00CC481E"/>
    <w:rsid w:val="00CC512F"/>
    <w:rsid w:val="00CC55BF"/>
    <w:rsid w:val="00CC5CD4"/>
    <w:rsid w:val="00CC71C4"/>
    <w:rsid w:val="00CD067C"/>
    <w:rsid w:val="00CD0801"/>
    <w:rsid w:val="00CD1FBF"/>
    <w:rsid w:val="00CD24E0"/>
    <w:rsid w:val="00CD26ED"/>
    <w:rsid w:val="00CD2C1B"/>
    <w:rsid w:val="00CD3B9A"/>
    <w:rsid w:val="00CD3E21"/>
    <w:rsid w:val="00CD4F1A"/>
    <w:rsid w:val="00CD55B6"/>
    <w:rsid w:val="00CD6046"/>
    <w:rsid w:val="00CD6701"/>
    <w:rsid w:val="00CD67EA"/>
    <w:rsid w:val="00CD6E63"/>
    <w:rsid w:val="00CD709F"/>
    <w:rsid w:val="00CD71B2"/>
    <w:rsid w:val="00CE0FA1"/>
    <w:rsid w:val="00CE124F"/>
    <w:rsid w:val="00CE16A9"/>
    <w:rsid w:val="00CE272C"/>
    <w:rsid w:val="00CE2D10"/>
    <w:rsid w:val="00CE5567"/>
    <w:rsid w:val="00CE5AF0"/>
    <w:rsid w:val="00CE6333"/>
    <w:rsid w:val="00CE6368"/>
    <w:rsid w:val="00CF1BE2"/>
    <w:rsid w:val="00CF1E84"/>
    <w:rsid w:val="00CF38CD"/>
    <w:rsid w:val="00CF40C5"/>
    <w:rsid w:val="00CF43C1"/>
    <w:rsid w:val="00D01C16"/>
    <w:rsid w:val="00D01E2D"/>
    <w:rsid w:val="00D02D8A"/>
    <w:rsid w:val="00D030D3"/>
    <w:rsid w:val="00D03FEA"/>
    <w:rsid w:val="00D04AB4"/>
    <w:rsid w:val="00D04BCE"/>
    <w:rsid w:val="00D05A94"/>
    <w:rsid w:val="00D05DC3"/>
    <w:rsid w:val="00D0652B"/>
    <w:rsid w:val="00D06FA3"/>
    <w:rsid w:val="00D07040"/>
    <w:rsid w:val="00D07171"/>
    <w:rsid w:val="00D07638"/>
    <w:rsid w:val="00D07DE4"/>
    <w:rsid w:val="00D10BDC"/>
    <w:rsid w:val="00D11797"/>
    <w:rsid w:val="00D124A6"/>
    <w:rsid w:val="00D12818"/>
    <w:rsid w:val="00D12C1D"/>
    <w:rsid w:val="00D12E63"/>
    <w:rsid w:val="00D130F2"/>
    <w:rsid w:val="00D1405B"/>
    <w:rsid w:val="00D15031"/>
    <w:rsid w:val="00D1597C"/>
    <w:rsid w:val="00D15B07"/>
    <w:rsid w:val="00D169E4"/>
    <w:rsid w:val="00D16B44"/>
    <w:rsid w:val="00D16D15"/>
    <w:rsid w:val="00D16E3D"/>
    <w:rsid w:val="00D17FAF"/>
    <w:rsid w:val="00D20380"/>
    <w:rsid w:val="00D20DD6"/>
    <w:rsid w:val="00D21409"/>
    <w:rsid w:val="00D21572"/>
    <w:rsid w:val="00D21BA1"/>
    <w:rsid w:val="00D2203C"/>
    <w:rsid w:val="00D2248F"/>
    <w:rsid w:val="00D22CA4"/>
    <w:rsid w:val="00D22D9E"/>
    <w:rsid w:val="00D23477"/>
    <w:rsid w:val="00D23F64"/>
    <w:rsid w:val="00D24EF3"/>
    <w:rsid w:val="00D25182"/>
    <w:rsid w:val="00D26454"/>
    <w:rsid w:val="00D272FD"/>
    <w:rsid w:val="00D30489"/>
    <w:rsid w:val="00D30608"/>
    <w:rsid w:val="00D31857"/>
    <w:rsid w:val="00D31867"/>
    <w:rsid w:val="00D32CA9"/>
    <w:rsid w:val="00D32D3B"/>
    <w:rsid w:val="00D33957"/>
    <w:rsid w:val="00D33C7C"/>
    <w:rsid w:val="00D33E62"/>
    <w:rsid w:val="00D342BB"/>
    <w:rsid w:val="00D352C8"/>
    <w:rsid w:val="00D35C1A"/>
    <w:rsid w:val="00D37700"/>
    <w:rsid w:val="00D42866"/>
    <w:rsid w:val="00D4307A"/>
    <w:rsid w:val="00D43D18"/>
    <w:rsid w:val="00D4515F"/>
    <w:rsid w:val="00D4613F"/>
    <w:rsid w:val="00D462F5"/>
    <w:rsid w:val="00D46B57"/>
    <w:rsid w:val="00D47D7D"/>
    <w:rsid w:val="00D51884"/>
    <w:rsid w:val="00D5212D"/>
    <w:rsid w:val="00D52DE8"/>
    <w:rsid w:val="00D530A3"/>
    <w:rsid w:val="00D53F07"/>
    <w:rsid w:val="00D5582F"/>
    <w:rsid w:val="00D55AB2"/>
    <w:rsid w:val="00D55B56"/>
    <w:rsid w:val="00D56338"/>
    <w:rsid w:val="00D57CBC"/>
    <w:rsid w:val="00D57E29"/>
    <w:rsid w:val="00D60C57"/>
    <w:rsid w:val="00D60C8E"/>
    <w:rsid w:val="00D60F76"/>
    <w:rsid w:val="00D61926"/>
    <w:rsid w:val="00D62A13"/>
    <w:rsid w:val="00D62AAE"/>
    <w:rsid w:val="00D63342"/>
    <w:rsid w:val="00D6363A"/>
    <w:rsid w:val="00D64B82"/>
    <w:rsid w:val="00D64D7F"/>
    <w:rsid w:val="00D64E4F"/>
    <w:rsid w:val="00D6513D"/>
    <w:rsid w:val="00D65390"/>
    <w:rsid w:val="00D665DF"/>
    <w:rsid w:val="00D66CBD"/>
    <w:rsid w:val="00D67766"/>
    <w:rsid w:val="00D702BC"/>
    <w:rsid w:val="00D703CA"/>
    <w:rsid w:val="00D716D3"/>
    <w:rsid w:val="00D73209"/>
    <w:rsid w:val="00D737BB"/>
    <w:rsid w:val="00D73C8D"/>
    <w:rsid w:val="00D73C92"/>
    <w:rsid w:val="00D742F7"/>
    <w:rsid w:val="00D74726"/>
    <w:rsid w:val="00D74B17"/>
    <w:rsid w:val="00D74C6D"/>
    <w:rsid w:val="00D7516F"/>
    <w:rsid w:val="00D76730"/>
    <w:rsid w:val="00D77B09"/>
    <w:rsid w:val="00D77DA2"/>
    <w:rsid w:val="00D8085D"/>
    <w:rsid w:val="00D80DE7"/>
    <w:rsid w:val="00D819DE"/>
    <w:rsid w:val="00D82F26"/>
    <w:rsid w:val="00D834E5"/>
    <w:rsid w:val="00D83FB3"/>
    <w:rsid w:val="00D844FC"/>
    <w:rsid w:val="00D845D1"/>
    <w:rsid w:val="00D84A5D"/>
    <w:rsid w:val="00D84D09"/>
    <w:rsid w:val="00D8510F"/>
    <w:rsid w:val="00D85947"/>
    <w:rsid w:val="00D85A13"/>
    <w:rsid w:val="00D85BE7"/>
    <w:rsid w:val="00D85ED4"/>
    <w:rsid w:val="00D867A0"/>
    <w:rsid w:val="00D8691E"/>
    <w:rsid w:val="00D86A34"/>
    <w:rsid w:val="00D86C54"/>
    <w:rsid w:val="00D917B6"/>
    <w:rsid w:val="00D92144"/>
    <w:rsid w:val="00D923CE"/>
    <w:rsid w:val="00D9241A"/>
    <w:rsid w:val="00D929FE"/>
    <w:rsid w:val="00D95F53"/>
    <w:rsid w:val="00D96993"/>
    <w:rsid w:val="00D96BC2"/>
    <w:rsid w:val="00DA0102"/>
    <w:rsid w:val="00DA0794"/>
    <w:rsid w:val="00DA11F6"/>
    <w:rsid w:val="00DA1656"/>
    <w:rsid w:val="00DA19BF"/>
    <w:rsid w:val="00DA281B"/>
    <w:rsid w:val="00DA2E56"/>
    <w:rsid w:val="00DA3962"/>
    <w:rsid w:val="00DA3F1E"/>
    <w:rsid w:val="00DA55FB"/>
    <w:rsid w:val="00DA5AC6"/>
    <w:rsid w:val="00DA7004"/>
    <w:rsid w:val="00DA7427"/>
    <w:rsid w:val="00DA7527"/>
    <w:rsid w:val="00DA7A43"/>
    <w:rsid w:val="00DB0BD0"/>
    <w:rsid w:val="00DB0C5B"/>
    <w:rsid w:val="00DB0DBE"/>
    <w:rsid w:val="00DB0E0B"/>
    <w:rsid w:val="00DB0FB1"/>
    <w:rsid w:val="00DB27CF"/>
    <w:rsid w:val="00DB322D"/>
    <w:rsid w:val="00DB3561"/>
    <w:rsid w:val="00DB3B19"/>
    <w:rsid w:val="00DB46AF"/>
    <w:rsid w:val="00DB4C10"/>
    <w:rsid w:val="00DB6A6C"/>
    <w:rsid w:val="00DB7305"/>
    <w:rsid w:val="00DB7440"/>
    <w:rsid w:val="00DC0CB2"/>
    <w:rsid w:val="00DC1C28"/>
    <w:rsid w:val="00DC234D"/>
    <w:rsid w:val="00DC2BAA"/>
    <w:rsid w:val="00DC3917"/>
    <w:rsid w:val="00DC40CC"/>
    <w:rsid w:val="00DC43D1"/>
    <w:rsid w:val="00DC5B9B"/>
    <w:rsid w:val="00DC6E30"/>
    <w:rsid w:val="00DC73A2"/>
    <w:rsid w:val="00DC7DCE"/>
    <w:rsid w:val="00DC7F46"/>
    <w:rsid w:val="00DD0A36"/>
    <w:rsid w:val="00DD1118"/>
    <w:rsid w:val="00DD12C1"/>
    <w:rsid w:val="00DD15CC"/>
    <w:rsid w:val="00DD160D"/>
    <w:rsid w:val="00DD26D4"/>
    <w:rsid w:val="00DD3CFA"/>
    <w:rsid w:val="00DD3EA7"/>
    <w:rsid w:val="00DD3EDE"/>
    <w:rsid w:val="00DD3F1B"/>
    <w:rsid w:val="00DD4441"/>
    <w:rsid w:val="00DD4599"/>
    <w:rsid w:val="00DD5712"/>
    <w:rsid w:val="00DD5DBE"/>
    <w:rsid w:val="00DD612C"/>
    <w:rsid w:val="00DE01A1"/>
    <w:rsid w:val="00DE0894"/>
    <w:rsid w:val="00DE0AA3"/>
    <w:rsid w:val="00DE176E"/>
    <w:rsid w:val="00DE2406"/>
    <w:rsid w:val="00DE24C0"/>
    <w:rsid w:val="00DE264A"/>
    <w:rsid w:val="00DE48C0"/>
    <w:rsid w:val="00DE4AD9"/>
    <w:rsid w:val="00DE6C27"/>
    <w:rsid w:val="00DE6E28"/>
    <w:rsid w:val="00DE7014"/>
    <w:rsid w:val="00DE760E"/>
    <w:rsid w:val="00DF0711"/>
    <w:rsid w:val="00DF1115"/>
    <w:rsid w:val="00DF27EE"/>
    <w:rsid w:val="00DF2B51"/>
    <w:rsid w:val="00DF319A"/>
    <w:rsid w:val="00DF3341"/>
    <w:rsid w:val="00DF3388"/>
    <w:rsid w:val="00DF345B"/>
    <w:rsid w:val="00DF386A"/>
    <w:rsid w:val="00DF3D64"/>
    <w:rsid w:val="00DF4120"/>
    <w:rsid w:val="00DF4A7C"/>
    <w:rsid w:val="00DF4DA7"/>
    <w:rsid w:val="00DF5F07"/>
    <w:rsid w:val="00DF66CF"/>
    <w:rsid w:val="00DF6AEA"/>
    <w:rsid w:val="00DF7456"/>
    <w:rsid w:val="00DF750D"/>
    <w:rsid w:val="00DF7888"/>
    <w:rsid w:val="00DF7CA5"/>
    <w:rsid w:val="00DF7D56"/>
    <w:rsid w:val="00E00278"/>
    <w:rsid w:val="00E0089D"/>
    <w:rsid w:val="00E01F9C"/>
    <w:rsid w:val="00E03B25"/>
    <w:rsid w:val="00E03BBE"/>
    <w:rsid w:val="00E0499A"/>
    <w:rsid w:val="00E04BE1"/>
    <w:rsid w:val="00E04EB4"/>
    <w:rsid w:val="00E05120"/>
    <w:rsid w:val="00E05B22"/>
    <w:rsid w:val="00E0686A"/>
    <w:rsid w:val="00E06B4E"/>
    <w:rsid w:val="00E07BBE"/>
    <w:rsid w:val="00E115A4"/>
    <w:rsid w:val="00E11C85"/>
    <w:rsid w:val="00E121A8"/>
    <w:rsid w:val="00E127B5"/>
    <w:rsid w:val="00E12828"/>
    <w:rsid w:val="00E12987"/>
    <w:rsid w:val="00E1352B"/>
    <w:rsid w:val="00E1409B"/>
    <w:rsid w:val="00E1483D"/>
    <w:rsid w:val="00E14AE8"/>
    <w:rsid w:val="00E150D9"/>
    <w:rsid w:val="00E15806"/>
    <w:rsid w:val="00E15EE6"/>
    <w:rsid w:val="00E16891"/>
    <w:rsid w:val="00E17552"/>
    <w:rsid w:val="00E17690"/>
    <w:rsid w:val="00E177C7"/>
    <w:rsid w:val="00E17D01"/>
    <w:rsid w:val="00E20532"/>
    <w:rsid w:val="00E20B8B"/>
    <w:rsid w:val="00E211EF"/>
    <w:rsid w:val="00E21E20"/>
    <w:rsid w:val="00E21ED6"/>
    <w:rsid w:val="00E21EFA"/>
    <w:rsid w:val="00E21F25"/>
    <w:rsid w:val="00E2348C"/>
    <w:rsid w:val="00E23E9E"/>
    <w:rsid w:val="00E257ED"/>
    <w:rsid w:val="00E26096"/>
    <w:rsid w:val="00E27405"/>
    <w:rsid w:val="00E27904"/>
    <w:rsid w:val="00E31365"/>
    <w:rsid w:val="00E3260D"/>
    <w:rsid w:val="00E339DD"/>
    <w:rsid w:val="00E34523"/>
    <w:rsid w:val="00E35006"/>
    <w:rsid w:val="00E35057"/>
    <w:rsid w:val="00E350DE"/>
    <w:rsid w:val="00E35A14"/>
    <w:rsid w:val="00E35A4A"/>
    <w:rsid w:val="00E35D16"/>
    <w:rsid w:val="00E360DC"/>
    <w:rsid w:val="00E365AE"/>
    <w:rsid w:val="00E365FB"/>
    <w:rsid w:val="00E37A66"/>
    <w:rsid w:val="00E40DE0"/>
    <w:rsid w:val="00E4128F"/>
    <w:rsid w:val="00E41AF6"/>
    <w:rsid w:val="00E445EC"/>
    <w:rsid w:val="00E44B34"/>
    <w:rsid w:val="00E44FB8"/>
    <w:rsid w:val="00E4501D"/>
    <w:rsid w:val="00E46BB9"/>
    <w:rsid w:val="00E47579"/>
    <w:rsid w:val="00E50A25"/>
    <w:rsid w:val="00E50CE1"/>
    <w:rsid w:val="00E51ACE"/>
    <w:rsid w:val="00E52106"/>
    <w:rsid w:val="00E52A0F"/>
    <w:rsid w:val="00E54209"/>
    <w:rsid w:val="00E544BC"/>
    <w:rsid w:val="00E54F7F"/>
    <w:rsid w:val="00E55C7E"/>
    <w:rsid w:val="00E573BD"/>
    <w:rsid w:val="00E6155A"/>
    <w:rsid w:val="00E61DBA"/>
    <w:rsid w:val="00E62310"/>
    <w:rsid w:val="00E62CA8"/>
    <w:rsid w:val="00E637A3"/>
    <w:rsid w:val="00E67678"/>
    <w:rsid w:val="00E7085B"/>
    <w:rsid w:val="00E714BA"/>
    <w:rsid w:val="00E715DD"/>
    <w:rsid w:val="00E71AE4"/>
    <w:rsid w:val="00E72256"/>
    <w:rsid w:val="00E728B0"/>
    <w:rsid w:val="00E72AD8"/>
    <w:rsid w:val="00E733CF"/>
    <w:rsid w:val="00E73F13"/>
    <w:rsid w:val="00E7497B"/>
    <w:rsid w:val="00E75306"/>
    <w:rsid w:val="00E75C5B"/>
    <w:rsid w:val="00E75FA8"/>
    <w:rsid w:val="00E764AD"/>
    <w:rsid w:val="00E770AE"/>
    <w:rsid w:val="00E7743E"/>
    <w:rsid w:val="00E7745C"/>
    <w:rsid w:val="00E80D0D"/>
    <w:rsid w:val="00E81487"/>
    <w:rsid w:val="00E823BC"/>
    <w:rsid w:val="00E8249F"/>
    <w:rsid w:val="00E82AD2"/>
    <w:rsid w:val="00E83E7F"/>
    <w:rsid w:val="00E85264"/>
    <w:rsid w:val="00E87495"/>
    <w:rsid w:val="00E9062D"/>
    <w:rsid w:val="00E9118A"/>
    <w:rsid w:val="00E9188F"/>
    <w:rsid w:val="00E91C67"/>
    <w:rsid w:val="00E92A9D"/>
    <w:rsid w:val="00E93084"/>
    <w:rsid w:val="00E94514"/>
    <w:rsid w:val="00E94D91"/>
    <w:rsid w:val="00E94E00"/>
    <w:rsid w:val="00E94ECF"/>
    <w:rsid w:val="00E951C5"/>
    <w:rsid w:val="00E95648"/>
    <w:rsid w:val="00E95A8A"/>
    <w:rsid w:val="00E95CD0"/>
    <w:rsid w:val="00E95FD6"/>
    <w:rsid w:val="00E96BFD"/>
    <w:rsid w:val="00E97498"/>
    <w:rsid w:val="00EA0364"/>
    <w:rsid w:val="00EA0572"/>
    <w:rsid w:val="00EA098A"/>
    <w:rsid w:val="00EA0CCC"/>
    <w:rsid w:val="00EA0E20"/>
    <w:rsid w:val="00EA0EC6"/>
    <w:rsid w:val="00EA1A31"/>
    <w:rsid w:val="00EA36E2"/>
    <w:rsid w:val="00EA380E"/>
    <w:rsid w:val="00EA3B29"/>
    <w:rsid w:val="00EA411E"/>
    <w:rsid w:val="00EA4FAF"/>
    <w:rsid w:val="00EA56FA"/>
    <w:rsid w:val="00EA589B"/>
    <w:rsid w:val="00EA6055"/>
    <w:rsid w:val="00EA61C6"/>
    <w:rsid w:val="00EA6656"/>
    <w:rsid w:val="00EA6725"/>
    <w:rsid w:val="00EB0CD8"/>
    <w:rsid w:val="00EB0EDC"/>
    <w:rsid w:val="00EB1706"/>
    <w:rsid w:val="00EB1798"/>
    <w:rsid w:val="00EB1FA0"/>
    <w:rsid w:val="00EB20CE"/>
    <w:rsid w:val="00EB2518"/>
    <w:rsid w:val="00EB2B75"/>
    <w:rsid w:val="00EB2EAD"/>
    <w:rsid w:val="00EB3533"/>
    <w:rsid w:val="00EB3774"/>
    <w:rsid w:val="00EB3BCE"/>
    <w:rsid w:val="00EB3EBB"/>
    <w:rsid w:val="00EB42B1"/>
    <w:rsid w:val="00EB66DF"/>
    <w:rsid w:val="00EB71EF"/>
    <w:rsid w:val="00EB7405"/>
    <w:rsid w:val="00EC0625"/>
    <w:rsid w:val="00EC144B"/>
    <w:rsid w:val="00EC1C88"/>
    <w:rsid w:val="00EC2432"/>
    <w:rsid w:val="00EC34D9"/>
    <w:rsid w:val="00EC3986"/>
    <w:rsid w:val="00EC44C0"/>
    <w:rsid w:val="00EC45CE"/>
    <w:rsid w:val="00EC5A65"/>
    <w:rsid w:val="00EC7200"/>
    <w:rsid w:val="00EC7357"/>
    <w:rsid w:val="00EC762D"/>
    <w:rsid w:val="00EC7C53"/>
    <w:rsid w:val="00ED182F"/>
    <w:rsid w:val="00ED1A58"/>
    <w:rsid w:val="00ED38A8"/>
    <w:rsid w:val="00ED390F"/>
    <w:rsid w:val="00ED3B1E"/>
    <w:rsid w:val="00ED42B0"/>
    <w:rsid w:val="00ED4807"/>
    <w:rsid w:val="00ED5102"/>
    <w:rsid w:val="00ED5499"/>
    <w:rsid w:val="00ED59B2"/>
    <w:rsid w:val="00ED59CA"/>
    <w:rsid w:val="00ED6869"/>
    <w:rsid w:val="00ED69FF"/>
    <w:rsid w:val="00ED73AB"/>
    <w:rsid w:val="00ED77B4"/>
    <w:rsid w:val="00ED7C9C"/>
    <w:rsid w:val="00EE1A48"/>
    <w:rsid w:val="00EE322D"/>
    <w:rsid w:val="00EE4136"/>
    <w:rsid w:val="00EE51F0"/>
    <w:rsid w:val="00EE628C"/>
    <w:rsid w:val="00EF0EA7"/>
    <w:rsid w:val="00EF1052"/>
    <w:rsid w:val="00EF19DA"/>
    <w:rsid w:val="00EF1A28"/>
    <w:rsid w:val="00EF1CA5"/>
    <w:rsid w:val="00EF1D03"/>
    <w:rsid w:val="00EF2BC6"/>
    <w:rsid w:val="00EF2DE2"/>
    <w:rsid w:val="00EF3328"/>
    <w:rsid w:val="00EF5B6E"/>
    <w:rsid w:val="00EF6203"/>
    <w:rsid w:val="00EF707B"/>
    <w:rsid w:val="00EF77AD"/>
    <w:rsid w:val="00EF788B"/>
    <w:rsid w:val="00F008E6"/>
    <w:rsid w:val="00F03721"/>
    <w:rsid w:val="00F03A2F"/>
    <w:rsid w:val="00F043C8"/>
    <w:rsid w:val="00F04684"/>
    <w:rsid w:val="00F04EE7"/>
    <w:rsid w:val="00F04F9B"/>
    <w:rsid w:val="00F0682E"/>
    <w:rsid w:val="00F06EE9"/>
    <w:rsid w:val="00F07AE7"/>
    <w:rsid w:val="00F101C9"/>
    <w:rsid w:val="00F10445"/>
    <w:rsid w:val="00F1079A"/>
    <w:rsid w:val="00F111B8"/>
    <w:rsid w:val="00F1140E"/>
    <w:rsid w:val="00F11C42"/>
    <w:rsid w:val="00F128A1"/>
    <w:rsid w:val="00F129B0"/>
    <w:rsid w:val="00F138EC"/>
    <w:rsid w:val="00F145B1"/>
    <w:rsid w:val="00F151FC"/>
    <w:rsid w:val="00F1522F"/>
    <w:rsid w:val="00F15AD4"/>
    <w:rsid w:val="00F15BD5"/>
    <w:rsid w:val="00F15FD1"/>
    <w:rsid w:val="00F16558"/>
    <w:rsid w:val="00F169F2"/>
    <w:rsid w:val="00F177F2"/>
    <w:rsid w:val="00F17C4E"/>
    <w:rsid w:val="00F2125D"/>
    <w:rsid w:val="00F212AB"/>
    <w:rsid w:val="00F21DE5"/>
    <w:rsid w:val="00F22320"/>
    <w:rsid w:val="00F22A31"/>
    <w:rsid w:val="00F2329D"/>
    <w:rsid w:val="00F248FF"/>
    <w:rsid w:val="00F24D82"/>
    <w:rsid w:val="00F2588A"/>
    <w:rsid w:val="00F25F8C"/>
    <w:rsid w:val="00F27359"/>
    <w:rsid w:val="00F277E4"/>
    <w:rsid w:val="00F27F2E"/>
    <w:rsid w:val="00F27FA1"/>
    <w:rsid w:val="00F30463"/>
    <w:rsid w:val="00F3069F"/>
    <w:rsid w:val="00F315AA"/>
    <w:rsid w:val="00F31C44"/>
    <w:rsid w:val="00F32068"/>
    <w:rsid w:val="00F339F5"/>
    <w:rsid w:val="00F3435B"/>
    <w:rsid w:val="00F343BB"/>
    <w:rsid w:val="00F34A52"/>
    <w:rsid w:val="00F34E38"/>
    <w:rsid w:val="00F35431"/>
    <w:rsid w:val="00F35633"/>
    <w:rsid w:val="00F35B98"/>
    <w:rsid w:val="00F360DA"/>
    <w:rsid w:val="00F37058"/>
    <w:rsid w:val="00F37467"/>
    <w:rsid w:val="00F37C2F"/>
    <w:rsid w:val="00F37FB3"/>
    <w:rsid w:val="00F406C4"/>
    <w:rsid w:val="00F40CC7"/>
    <w:rsid w:val="00F40FBC"/>
    <w:rsid w:val="00F416E8"/>
    <w:rsid w:val="00F42377"/>
    <w:rsid w:val="00F425E8"/>
    <w:rsid w:val="00F434F9"/>
    <w:rsid w:val="00F43E5C"/>
    <w:rsid w:val="00F445E8"/>
    <w:rsid w:val="00F447E1"/>
    <w:rsid w:val="00F447EE"/>
    <w:rsid w:val="00F45941"/>
    <w:rsid w:val="00F4787B"/>
    <w:rsid w:val="00F47A7B"/>
    <w:rsid w:val="00F507E6"/>
    <w:rsid w:val="00F5176C"/>
    <w:rsid w:val="00F51B88"/>
    <w:rsid w:val="00F51EB6"/>
    <w:rsid w:val="00F53CAE"/>
    <w:rsid w:val="00F54179"/>
    <w:rsid w:val="00F54C86"/>
    <w:rsid w:val="00F55D53"/>
    <w:rsid w:val="00F55D71"/>
    <w:rsid w:val="00F568B3"/>
    <w:rsid w:val="00F56FB3"/>
    <w:rsid w:val="00F57047"/>
    <w:rsid w:val="00F570E8"/>
    <w:rsid w:val="00F57ABC"/>
    <w:rsid w:val="00F6068D"/>
    <w:rsid w:val="00F615EF"/>
    <w:rsid w:val="00F6422D"/>
    <w:rsid w:val="00F6537F"/>
    <w:rsid w:val="00F653B4"/>
    <w:rsid w:val="00F65403"/>
    <w:rsid w:val="00F65C9C"/>
    <w:rsid w:val="00F66247"/>
    <w:rsid w:val="00F6687E"/>
    <w:rsid w:val="00F6753D"/>
    <w:rsid w:val="00F700D4"/>
    <w:rsid w:val="00F70670"/>
    <w:rsid w:val="00F710B9"/>
    <w:rsid w:val="00F71126"/>
    <w:rsid w:val="00F71203"/>
    <w:rsid w:val="00F7136B"/>
    <w:rsid w:val="00F720A7"/>
    <w:rsid w:val="00F7282F"/>
    <w:rsid w:val="00F730CB"/>
    <w:rsid w:val="00F73806"/>
    <w:rsid w:val="00F74FFE"/>
    <w:rsid w:val="00F7673D"/>
    <w:rsid w:val="00F76C2E"/>
    <w:rsid w:val="00F77939"/>
    <w:rsid w:val="00F8034B"/>
    <w:rsid w:val="00F83536"/>
    <w:rsid w:val="00F83E08"/>
    <w:rsid w:val="00F83E5B"/>
    <w:rsid w:val="00F83ED2"/>
    <w:rsid w:val="00F84EB0"/>
    <w:rsid w:val="00F85DDC"/>
    <w:rsid w:val="00F876EC"/>
    <w:rsid w:val="00F87C95"/>
    <w:rsid w:val="00F900FE"/>
    <w:rsid w:val="00F9018D"/>
    <w:rsid w:val="00F90373"/>
    <w:rsid w:val="00F90B63"/>
    <w:rsid w:val="00F90C77"/>
    <w:rsid w:val="00F90C8A"/>
    <w:rsid w:val="00F912DC"/>
    <w:rsid w:val="00F91893"/>
    <w:rsid w:val="00F91AE0"/>
    <w:rsid w:val="00F92487"/>
    <w:rsid w:val="00F9346C"/>
    <w:rsid w:val="00F938D7"/>
    <w:rsid w:val="00F941EA"/>
    <w:rsid w:val="00F94C18"/>
    <w:rsid w:val="00F94C20"/>
    <w:rsid w:val="00F9571A"/>
    <w:rsid w:val="00F96015"/>
    <w:rsid w:val="00F96F80"/>
    <w:rsid w:val="00F9782D"/>
    <w:rsid w:val="00FA05CA"/>
    <w:rsid w:val="00FA1591"/>
    <w:rsid w:val="00FA26D1"/>
    <w:rsid w:val="00FA2756"/>
    <w:rsid w:val="00FA3333"/>
    <w:rsid w:val="00FA33CB"/>
    <w:rsid w:val="00FA3B9C"/>
    <w:rsid w:val="00FA53EA"/>
    <w:rsid w:val="00FA54EB"/>
    <w:rsid w:val="00FA5E3E"/>
    <w:rsid w:val="00FA67D8"/>
    <w:rsid w:val="00FA6F1A"/>
    <w:rsid w:val="00FA6FAA"/>
    <w:rsid w:val="00FA74EF"/>
    <w:rsid w:val="00FA77F3"/>
    <w:rsid w:val="00FB0725"/>
    <w:rsid w:val="00FB0D36"/>
    <w:rsid w:val="00FB0FB5"/>
    <w:rsid w:val="00FB1AA6"/>
    <w:rsid w:val="00FB1D39"/>
    <w:rsid w:val="00FB1D69"/>
    <w:rsid w:val="00FB210E"/>
    <w:rsid w:val="00FB4453"/>
    <w:rsid w:val="00FB4716"/>
    <w:rsid w:val="00FB4755"/>
    <w:rsid w:val="00FB4B07"/>
    <w:rsid w:val="00FB544E"/>
    <w:rsid w:val="00FB5E92"/>
    <w:rsid w:val="00FB64D6"/>
    <w:rsid w:val="00FB66CE"/>
    <w:rsid w:val="00FB6F32"/>
    <w:rsid w:val="00FB77F8"/>
    <w:rsid w:val="00FB7F6A"/>
    <w:rsid w:val="00FC06C8"/>
    <w:rsid w:val="00FC13CD"/>
    <w:rsid w:val="00FC2DD2"/>
    <w:rsid w:val="00FC4F56"/>
    <w:rsid w:val="00FC5BF2"/>
    <w:rsid w:val="00FC7614"/>
    <w:rsid w:val="00FC7731"/>
    <w:rsid w:val="00FD00FC"/>
    <w:rsid w:val="00FD0CD5"/>
    <w:rsid w:val="00FD1BE6"/>
    <w:rsid w:val="00FD20B4"/>
    <w:rsid w:val="00FD29C9"/>
    <w:rsid w:val="00FD479E"/>
    <w:rsid w:val="00FD4D4F"/>
    <w:rsid w:val="00FD5213"/>
    <w:rsid w:val="00FE0F10"/>
    <w:rsid w:val="00FE0F96"/>
    <w:rsid w:val="00FE11D2"/>
    <w:rsid w:val="00FE1310"/>
    <w:rsid w:val="00FE1B03"/>
    <w:rsid w:val="00FE431D"/>
    <w:rsid w:val="00FE53BD"/>
    <w:rsid w:val="00FE58C0"/>
    <w:rsid w:val="00FE5F98"/>
    <w:rsid w:val="00FE65C7"/>
    <w:rsid w:val="00FE66C0"/>
    <w:rsid w:val="00FF08E2"/>
    <w:rsid w:val="00FF0D67"/>
    <w:rsid w:val="00FF1E8E"/>
    <w:rsid w:val="00FF21F8"/>
    <w:rsid w:val="00FF5DC1"/>
    <w:rsid w:val="00FF6124"/>
    <w:rsid w:val="00FF6943"/>
    <w:rsid w:val="00FF6B69"/>
    <w:rsid w:val="00FF6E23"/>
    <w:rsid w:val="00FF725E"/>
    <w:rsid w:val="00FF7318"/>
    <w:rsid w:val="00FF7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D76231"/>
  <w15:docId w15:val="{1EFB9456-4DE8-4D59-B614-01FBA160D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locked="1" w:qFormat="1"/>
    <w:lsdException w:name="heading 2" w:uiPriority="9"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semiHidden="1" w:unhideWhenUsed="1"/>
    <w:lsdException w:name="footer"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613D"/>
    <w:pPr>
      <w:ind w:left="720"/>
      <w:jc w:val="both"/>
    </w:pPr>
    <w:rPr>
      <w:rFonts w:ascii="Arial" w:hAnsi="Arial"/>
      <w:szCs w:val="24"/>
    </w:rPr>
  </w:style>
  <w:style w:type="paragraph" w:styleId="Heading1">
    <w:name w:val="heading 1"/>
    <w:basedOn w:val="Normal"/>
    <w:next w:val="Normal"/>
    <w:link w:val="Heading1Char"/>
    <w:qFormat/>
    <w:locked/>
    <w:rsid w:val="0079075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locked/>
    <w:rsid w:val="00674AD1"/>
    <w:pPr>
      <w:keepNext/>
      <w:spacing w:before="240" w:after="60"/>
      <w:outlineLvl w:val="1"/>
    </w:pPr>
    <w:rPr>
      <w:rFonts w:cs="Arial"/>
      <w:b/>
      <w:bCs/>
      <w:i/>
      <w:iCs/>
      <w:sz w:val="28"/>
      <w:szCs w:val="28"/>
    </w:rPr>
  </w:style>
  <w:style w:type="paragraph" w:styleId="Heading3">
    <w:name w:val="heading 3"/>
    <w:basedOn w:val="Normal"/>
    <w:next w:val="Normal"/>
    <w:link w:val="Heading3Char"/>
    <w:semiHidden/>
    <w:unhideWhenUsed/>
    <w:qFormat/>
    <w:locked/>
    <w:rsid w:val="007F4E04"/>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semiHidden/>
    <w:unhideWhenUsed/>
    <w:qFormat/>
    <w:locked/>
    <w:rsid w:val="007F4E04"/>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semiHidden/>
    <w:unhideWhenUsed/>
    <w:qFormat/>
    <w:locked/>
    <w:rsid w:val="00892455"/>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3">
    <w:name w:val="Style3"/>
    <w:basedOn w:val="Heading2"/>
    <w:locked/>
    <w:rsid w:val="00674AD1"/>
    <w:pPr>
      <w:spacing w:before="120" w:after="120"/>
    </w:pPr>
    <w:rPr>
      <w:rFonts w:cs="Times New Roman"/>
      <w:b w:val="0"/>
      <w:bCs w:val="0"/>
      <w:i w:val="0"/>
      <w:iCs w:val="0"/>
      <w:noProof/>
      <w:color w:val="003366"/>
      <w:sz w:val="24"/>
      <w:szCs w:val="24"/>
      <w:u w:val="single"/>
    </w:rPr>
  </w:style>
  <w:style w:type="numbering" w:customStyle="1" w:styleId="HSEQMSProcedureForm">
    <w:name w:val="HSEQ MS Procedure Form"/>
    <w:locked/>
    <w:rsid w:val="00112451"/>
    <w:pPr>
      <w:numPr>
        <w:numId w:val="1"/>
      </w:numPr>
    </w:pPr>
  </w:style>
  <w:style w:type="paragraph" w:customStyle="1" w:styleId="Default">
    <w:name w:val="Default"/>
    <w:semiHidden/>
    <w:locked/>
    <w:rsid w:val="00175DF6"/>
    <w:pPr>
      <w:widowControl w:val="0"/>
      <w:autoSpaceDE w:val="0"/>
      <w:autoSpaceDN w:val="0"/>
      <w:adjustRightInd w:val="0"/>
    </w:pPr>
    <w:rPr>
      <w:rFonts w:ascii="RT_Vickerman" w:hAnsi="RT_Vickerman" w:cs="RT_Vickerman"/>
      <w:color w:val="000000"/>
      <w:sz w:val="24"/>
      <w:szCs w:val="24"/>
    </w:rPr>
  </w:style>
  <w:style w:type="character" w:customStyle="1" w:styleId="A0">
    <w:name w:val="A0"/>
    <w:semiHidden/>
    <w:locked/>
    <w:rsid w:val="00175DF6"/>
    <w:rPr>
      <w:b/>
      <w:color w:val="EF3D2A"/>
      <w:sz w:val="28"/>
    </w:rPr>
  </w:style>
  <w:style w:type="paragraph" w:customStyle="1" w:styleId="Pa1">
    <w:name w:val="Pa1"/>
    <w:basedOn w:val="Default"/>
    <w:next w:val="Default"/>
    <w:semiHidden/>
    <w:locked/>
    <w:rsid w:val="00175DF6"/>
    <w:pPr>
      <w:spacing w:line="221" w:lineRule="atLeast"/>
    </w:pPr>
    <w:rPr>
      <w:rFonts w:cs="Times New Roman"/>
      <w:color w:val="auto"/>
    </w:rPr>
  </w:style>
  <w:style w:type="character" w:customStyle="1" w:styleId="A1">
    <w:name w:val="A1"/>
    <w:semiHidden/>
    <w:locked/>
    <w:rsid w:val="00175DF6"/>
    <w:rPr>
      <w:color w:val="6D5A4E"/>
      <w:sz w:val="60"/>
    </w:rPr>
  </w:style>
  <w:style w:type="paragraph" w:customStyle="1" w:styleId="Pa2">
    <w:name w:val="Pa2"/>
    <w:basedOn w:val="Default"/>
    <w:next w:val="Default"/>
    <w:semiHidden/>
    <w:locked/>
    <w:rsid w:val="00175DF6"/>
    <w:pPr>
      <w:spacing w:line="221" w:lineRule="atLeast"/>
    </w:pPr>
    <w:rPr>
      <w:rFonts w:cs="Times New Roman"/>
      <w:color w:val="auto"/>
    </w:rPr>
  </w:style>
  <w:style w:type="character" w:customStyle="1" w:styleId="A2">
    <w:name w:val="A2"/>
    <w:semiHidden/>
    <w:locked/>
    <w:rsid w:val="00175DF6"/>
    <w:rPr>
      <w:color w:val="FFFFFF"/>
      <w:sz w:val="18"/>
    </w:rPr>
  </w:style>
  <w:style w:type="character" w:customStyle="1" w:styleId="A5">
    <w:name w:val="A5"/>
    <w:semiHidden/>
    <w:locked/>
    <w:rsid w:val="00175DF6"/>
    <w:rPr>
      <w:color w:val="221E1F"/>
      <w:sz w:val="20"/>
    </w:rPr>
  </w:style>
  <w:style w:type="table" w:styleId="TableGrid">
    <w:name w:val="Table Grid"/>
    <w:basedOn w:val="TableNormal"/>
    <w:locked/>
    <w:rsid w:val="00175D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ocked/>
    <w:rsid w:val="00175DF6"/>
    <w:pPr>
      <w:tabs>
        <w:tab w:val="center" w:pos="4320"/>
        <w:tab w:val="right" w:pos="8640"/>
      </w:tabs>
    </w:pPr>
  </w:style>
  <w:style w:type="paragraph" w:styleId="Footer">
    <w:name w:val="footer"/>
    <w:basedOn w:val="Normal"/>
    <w:locked/>
    <w:rsid w:val="00175DF6"/>
    <w:pPr>
      <w:tabs>
        <w:tab w:val="center" w:pos="4320"/>
        <w:tab w:val="right" w:pos="8640"/>
      </w:tabs>
    </w:pPr>
  </w:style>
  <w:style w:type="character" w:customStyle="1" w:styleId="A3">
    <w:name w:val="A3"/>
    <w:locked/>
    <w:rsid w:val="00736463"/>
    <w:rPr>
      <w:rFonts w:ascii="RT_Vickerman Light" w:hAnsi="RT_Vickerman Light"/>
      <w:color w:val="EF3D2A"/>
    </w:rPr>
  </w:style>
  <w:style w:type="paragraph" w:styleId="BlockText">
    <w:name w:val="Block Text"/>
    <w:basedOn w:val="Normal"/>
    <w:locked/>
    <w:rsid w:val="00993FA0"/>
    <w:pPr>
      <w:spacing w:before="120" w:after="120"/>
      <w:ind w:left="0" w:right="1440"/>
      <w:jc w:val="left"/>
    </w:pPr>
    <w:rPr>
      <w:sz w:val="22"/>
    </w:rPr>
  </w:style>
  <w:style w:type="paragraph" w:styleId="NormalIndent">
    <w:name w:val="Normal Indent"/>
    <w:basedOn w:val="Normal"/>
    <w:locked/>
    <w:rsid w:val="008B64E8"/>
  </w:style>
  <w:style w:type="paragraph" w:styleId="ListBullet">
    <w:name w:val="List Bullet"/>
    <w:basedOn w:val="Normal"/>
    <w:locked/>
    <w:rsid w:val="008B64E8"/>
    <w:pPr>
      <w:ind w:left="0"/>
    </w:pPr>
  </w:style>
  <w:style w:type="paragraph" w:styleId="ListBullet2">
    <w:name w:val="List Bullet 2"/>
    <w:basedOn w:val="Normal"/>
    <w:locked/>
    <w:rsid w:val="008B64E8"/>
    <w:pPr>
      <w:ind w:left="0"/>
    </w:pPr>
  </w:style>
  <w:style w:type="paragraph" w:styleId="ListBullet3">
    <w:name w:val="List Bullet 3"/>
    <w:basedOn w:val="Normal"/>
    <w:semiHidden/>
    <w:locked/>
    <w:rsid w:val="008B64E8"/>
    <w:pPr>
      <w:ind w:left="0"/>
    </w:pPr>
  </w:style>
  <w:style w:type="paragraph" w:styleId="ListBullet4">
    <w:name w:val="List Bullet 4"/>
    <w:basedOn w:val="Normal"/>
    <w:locked/>
    <w:rsid w:val="008B64E8"/>
    <w:pPr>
      <w:ind w:left="0"/>
    </w:pPr>
  </w:style>
  <w:style w:type="paragraph" w:styleId="ListBullet5">
    <w:name w:val="List Bullet 5"/>
    <w:basedOn w:val="Normal"/>
    <w:locked/>
    <w:rsid w:val="008B64E8"/>
    <w:pPr>
      <w:ind w:left="0"/>
    </w:pPr>
  </w:style>
  <w:style w:type="paragraph" w:styleId="List">
    <w:name w:val="List"/>
    <w:basedOn w:val="Normal"/>
    <w:locked/>
    <w:rsid w:val="006B51DD"/>
    <w:pPr>
      <w:ind w:left="0"/>
    </w:pPr>
  </w:style>
  <w:style w:type="numbering" w:styleId="111111">
    <w:name w:val="Outline List 2"/>
    <w:aliases w:val="HSEQ Procedure Template"/>
    <w:rsid w:val="006B51DD"/>
  </w:style>
  <w:style w:type="paragraph" w:customStyle="1" w:styleId="StyleTimesNewRoman11ptBoldLeftBefore6ptAfter6">
    <w:name w:val="Style Times New Roman 11 pt Bold Left Before:  6 pt After:  6 ..."/>
    <w:basedOn w:val="Normal"/>
    <w:rsid w:val="00112451"/>
    <w:pPr>
      <w:spacing w:before="120" w:after="120"/>
      <w:jc w:val="left"/>
    </w:pPr>
    <w:rPr>
      <w:rFonts w:ascii="Arial Bold" w:hAnsi="Arial Bold"/>
      <w:b/>
      <w:bCs/>
      <w:sz w:val="24"/>
      <w:szCs w:val="20"/>
    </w:rPr>
  </w:style>
  <w:style w:type="paragraph" w:styleId="List2">
    <w:name w:val="List 2"/>
    <w:basedOn w:val="Normal"/>
    <w:locked/>
    <w:rsid w:val="006B51DD"/>
    <w:pPr>
      <w:ind w:left="0"/>
    </w:pPr>
  </w:style>
  <w:style w:type="paragraph" w:styleId="List3">
    <w:name w:val="List 3"/>
    <w:basedOn w:val="Normal"/>
    <w:locked/>
    <w:rsid w:val="006B51DD"/>
    <w:pPr>
      <w:ind w:left="0"/>
    </w:pPr>
  </w:style>
  <w:style w:type="paragraph" w:styleId="List4">
    <w:name w:val="List 4"/>
    <w:basedOn w:val="Normal"/>
    <w:locked/>
    <w:rsid w:val="006B51DD"/>
    <w:pPr>
      <w:ind w:left="0"/>
    </w:pPr>
  </w:style>
  <w:style w:type="paragraph" w:styleId="List5">
    <w:name w:val="List 5"/>
    <w:basedOn w:val="Normal"/>
    <w:locked/>
    <w:rsid w:val="006B51DD"/>
    <w:pPr>
      <w:ind w:left="0"/>
    </w:pPr>
  </w:style>
  <w:style w:type="numbering" w:styleId="1ai">
    <w:name w:val="Outline List 1"/>
    <w:basedOn w:val="NoList"/>
    <w:locked/>
    <w:rsid w:val="00BF3F64"/>
    <w:pPr>
      <w:numPr>
        <w:numId w:val="2"/>
      </w:numPr>
    </w:pPr>
  </w:style>
  <w:style w:type="paragraph" w:styleId="BodyTextIndent">
    <w:name w:val="Body Text Indent"/>
    <w:basedOn w:val="Normal"/>
    <w:locked/>
    <w:rsid w:val="00BF3F64"/>
    <w:pPr>
      <w:spacing w:after="120"/>
      <w:ind w:left="360"/>
    </w:pPr>
  </w:style>
  <w:style w:type="character" w:customStyle="1" w:styleId="Heading2Char">
    <w:name w:val="Heading 2 Char"/>
    <w:basedOn w:val="DefaultParagraphFont"/>
    <w:link w:val="Heading2"/>
    <w:uiPriority w:val="9"/>
    <w:rsid w:val="004A59E9"/>
    <w:rPr>
      <w:rFonts w:ascii="Arial" w:hAnsi="Arial" w:cs="Arial"/>
      <w:b/>
      <w:bCs/>
      <w:i/>
      <w:iCs/>
      <w:sz w:val="28"/>
      <w:szCs w:val="28"/>
    </w:rPr>
  </w:style>
  <w:style w:type="character" w:customStyle="1" w:styleId="Heading1Char">
    <w:name w:val="Heading 1 Char"/>
    <w:basedOn w:val="DefaultParagraphFont"/>
    <w:link w:val="Heading1"/>
    <w:rsid w:val="0079075C"/>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locked/>
    <w:rsid w:val="00380A92"/>
    <w:pPr>
      <w:spacing w:after="120"/>
    </w:pPr>
  </w:style>
  <w:style w:type="character" w:customStyle="1" w:styleId="BodyTextChar">
    <w:name w:val="Body Text Char"/>
    <w:basedOn w:val="DefaultParagraphFont"/>
    <w:link w:val="BodyText"/>
    <w:rsid w:val="00380A92"/>
    <w:rPr>
      <w:rFonts w:ascii="Arial" w:hAnsi="Arial"/>
      <w:szCs w:val="24"/>
    </w:rPr>
  </w:style>
  <w:style w:type="paragraph" w:styleId="BalloonText">
    <w:name w:val="Balloon Text"/>
    <w:basedOn w:val="Normal"/>
    <w:link w:val="BalloonTextChar"/>
    <w:locked/>
    <w:rsid w:val="00625780"/>
    <w:rPr>
      <w:rFonts w:ascii="Tahoma" w:hAnsi="Tahoma" w:cs="Tahoma"/>
      <w:sz w:val="16"/>
      <w:szCs w:val="16"/>
    </w:rPr>
  </w:style>
  <w:style w:type="character" w:customStyle="1" w:styleId="BalloonTextChar">
    <w:name w:val="Balloon Text Char"/>
    <w:basedOn w:val="DefaultParagraphFont"/>
    <w:link w:val="BalloonText"/>
    <w:rsid w:val="00625780"/>
    <w:rPr>
      <w:rFonts w:ascii="Tahoma" w:hAnsi="Tahoma" w:cs="Tahoma"/>
      <w:sz w:val="16"/>
      <w:szCs w:val="16"/>
    </w:rPr>
  </w:style>
  <w:style w:type="paragraph" w:customStyle="1" w:styleId="TableHeading">
    <w:name w:val="TableHeading"/>
    <w:basedOn w:val="Normal"/>
    <w:rsid w:val="00A56D3D"/>
    <w:pPr>
      <w:keepNext/>
      <w:spacing w:before="120" w:after="60"/>
      <w:ind w:left="0" w:right="72"/>
      <w:jc w:val="left"/>
    </w:pPr>
    <w:rPr>
      <w:b/>
      <w:szCs w:val="20"/>
    </w:rPr>
  </w:style>
  <w:style w:type="paragraph" w:customStyle="1" w:styleId="BodyTextTable">
    <w:name w:val="Body Text Table"/>
    <w:basedOn w:val="BodyText"/>
    <w:rsid w:val="00A56D3D"/>
    <w:pPr>
      <w:spacing w:before="60" w:after="60"/>
      <w:ind w:left="0"/>
      <w:jc w:val="left"/>
    </w:pPr>
    <w:rPr>
      <w:szCs w:val="20"/>
    </w:rPr>
  </w:style>
  <w:style w:type="character" w:customStyle="1" w:styleId="Heading3Char">
    <w:name w:val="Heading 3 Char"/>
    <w:basedOn w:val="DefaultParagraphFont"/>
    <w:link w:val="Heading3"/>
    <w:semiHidden/>
    <w:rsid w:val="007F4E04"/>
    <w:rPr>
      <w:rFonts w:asciiTheme="majorHAnsi" w:eastAsiaTheme="majorEastAsia" w:hAnsiTheme="majorHAnsi" w:cstheme="majorBidi"/>
      <w:b/>
      <w:bCs/>
      <w:color w:val="5B9BD5" w:themeColor="accent1"/>
      <w:szCs w:val="24"/>
    </w:rPr>
  </w:style>
  <w:style w:type="character" w:customStyle="1" w:styleId="Heading4Char">
    <w:name w:val="Heading 4 Char"/>
    <w:basedOn w:val="DefaultParagraphFont"/>
    <w:link w:val="Heading4"/>
    <w:semiHidden/>
    <w:rsid w:val="007F4E04"/>
    <w:rPr>
      <w:rFonts w:asciiTheme="majorHAnsi" w:eastAsiaTheme="majorEastAsia" w:hAnsiTheme="majorHAnsi" w:cstheme="majorBidi"/>
      <w:b/>
      <w:bCs/>
      <w:i/>
      <w:iCs/>
      <w:color w:val="5B9BD5" w:themeColor="accent1"/>
      <w:szCs w:val="24"/>
    </w:rPr>
  </w:style>
  <w:style w:type="character" w:styleId="Hyperlink">
    <w:name w:val="Hyperlink"/>
    <w:basedOn w:val="DefaultParagraphFont"/>
    <w:locked/>
    <w:rsid w:val="007F4E04"/>
    <w:rPr>
      <w:color w:val="0000FF"/>
      <w:u w:val="single"/>
    </w:rPr>
  </w:style>
  <w:style w:type="paragraph" w:customStyle="1" w:styleId="Definition">
    <w:name w:val="Definition"/>
    <w:basedOn w:val="BodyText"/>
    <w:rsid w:val="00892455"/>
    <w:pPr>
      <w:spacing w:before="115" w:after="0"/>
      <w:ind w:left="2880"/>
      <w:jc w:val="left"/>
    </w:pPr>
    <w:rPr>
      <w:szCs w:val="20"/>
    </w:rPr>
  </w:style>
  <w:style w:type="paragraph" w:customStyle="1" w:styleId="GlossTerm">
    <w:name w:val="GlossTerm"/>
    <w:basedOn w:val="Heading5"/>
    <w:next w:val="Definition"/>
    <w:rsid w:val="00892455"/>
    <w:pPr>
      <w:keepLines w:val="0"/>
      <w:spacing w:before="340"/>
      <w:ind w:left="2880"/>
      <w:jc w:val="left"/>
    </w:pPr>
    <w:rPr>
      <w:rFonts w:ascii="Arial" w:eastAsia="Times New Roman" w:hAnsi="Arial" w:cs="Times New Roman"/>
      <w:b/>
      <w:color w:val="auto"/>
      <w:sz w:val="28"/>
      <w:szCs w:val="20"/>
    </w:rPr>
  </w:style>
  <w:style w:type="character" w:customStyle="1" w:styleId="Heading5Char">
    <w:name w:val="Heading 5 Char"/>
    <w:basedOn w:val="DefaultParagraphFont"/>
    <w:link w:val="Heading5"/>
    <w:semiHidden/>
    <w:rsid w:val="00892455"/>
    <w:rPr>
      <w:rFonts w:asciiTheme="majorHAnsi" w:eastAsiaTheme="majorEastAsia" w:hAnsiTheme="majorHAnsi" w:cstheme="majorBidi"/>
      <w:color w:val="2E74B5" w:themeColor="accent1" w:themeShade="BF"/>
      <w:szCs w:val="24"/>
    </w:rPr>
  </w:style>
  <w:style w:type="paragraph" w:customStyle="1" w:styleId="TableTitle">
    <w:name w:val="TableTitle"/>
    <w:basedOn w:val="TableHeading"/>
    <w:rsid w:val="00500A66"/>
    <w:pPr>
      <w:spacing w:before="360"/>
      <w:ind w:right="0"/>
      <w:jc w:val="center"/>
    </w:pPr>
    <w:rPr>
      <w:rFonts w:cs="Arial"/>
      <w:bCs/>
    </w:rPr>
  </w:style>
  <w:style w:type="paragraph" w:styleId="ListParagraph">
    <w:name w:val="List Paragraph"/>
    <w:basedOn w:val="Normal"/>
    <w:uiPriority w:val="34"/>
    <w:qFormat/>
    <w:rsid w:val="008E62C2"/>
    <w:pPr>
      <w:jc w:val="left"/>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0119028">
      <w:bodyDiv w:val="1"/>
      <w:marLeft w:val="0"/>
      <w:marRight w:val="0"/>
      <w:marTop w:val="0"/>
      <w:marBottom w:val="0"/>
      <w:divBdr>
        <w:top w:val="none" w:sz="0" w:space="0" w:color="auto"/>
        <w:left w:val="none" w:sz="0" w:space="0" w:color="auto"/>
        <w:bottom w:val="none" w:sz="0" w:space="0" w:color="auto"/>
        <w:right w:val="none" w:sz="0" w:space="0" w:color="auto"/>
      </w:divBdr>
    </w:div>
    <w:div w:id="1826629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cid:BEADE5F7-FFF9-4705-8820-BABAB807600D" TargetMode="External"/><Relationship Id="rId18" Type="http://schemas.openxmlformats.org/officeDocument/2006/relationships/image" Target="media/image5.jpeg"/><Relationship Id="rId26" Type="http://schemas.openxmlformats.org/officeDocument/2006/relationships/image" Target="cid:F5FDEA18-31EE-43F2-B84B-F9870A3D624C" TargetMode="Externa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cid:1546A5B5-292A-4FFB-8347-84A6C27CB201" TargetMode="External"/><Relationship Id="rId25" Type="http://schemas.openxmlformats.org/officeDocument/2006/relationships/image" Target="media/image11.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cid:CEAF73FC-8AB6-4E5F-ACDD-6DBB17F06958" TargetMode="External"/><Relationship Id="rId5" Type="http://schemas.openxmlformats.org/officeDocument/2006/relationships/numbering" Target="numbering.xml"/><Relationship Id="rId15" Type="http://schemas.openxmlformats.org/officeDocument/2006/relationships/image" Target="cid:363A41B9-1194-4E7D-A1F8-BB957AD26220" TargetMode="External"/><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cid:A130A586-164A-4E9D-A585-8ABEA371FADE" TargetMode="Externa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image" Target="cid:98EB02A2-14D2-4B47-871C-DB9A94D5D8BB"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RTM HSEQ" ma:contentTypeID="0x0101004066CA12FE256C4F909F235C77E60D15210075A74A7FE0E823478B85922401084617" ma:contentTypeVersion="36" ma:contentTypeDescription="" ma:contentTypeScope="" ma:versionID="db5485d51b9efb34bdc0c88d08a83157">
  <xsd:schema xmlns:xsd="http://www.w3.org/2001/XMLSchema" xmlns:xs="http://www.w3.org/2001/XMLSchema" xmlns:p="http://schemas.microsoft.com/office/2006/metadata/properties" xmlns:ns1="d4b67d30-54ea-450c-b646-9ba7879e1363" targetNamespace="http://schemas.microsoft.com/office/2006/metadata/properties" ma:root="true" ma:fieldsID="8adfb3d1dd333aefa825a0982bcfb015" ns1:_="">
    <xsd:import namespace="d4b67d30-54ea-450c-b646-9ba7879e1363"/>
    <xsd:element name="properties">
      <xsd:complexType>
        <xsd:sequence>
          <xsd:element name="documentManagement">
            <xsd:complexType>
              <xsd:all>
                <xsd:element ref="ns1:Is_x0020_this_x0020_a_x0020_controlled_x0020_document_x003f_" minOccurs="0"/>
                <xsd:element ref="ns1:Document_x0020_ID" minOccurs="0"/>
                <xsd:element ref="ns1:Document_x0020_Description" minOccurs="0"/>
                <xsd:element ref="ns1:Element_x0020_-_x0020_Primary" minOccurs="0"/>
                <xsd:element ref="ns1:Performance_x0020_Standards" minOccurs="0"/>
                <xsd:element ref="ns1:Review_x0020_Date" minOccurs="0"/>
                <xsd:element ref="ns1:Operational_x0020_Department" minOccurs="0"/>
                <xsd:element ref="ns1:Global" minOccurs="0"/>
                <xsd:element ref="ns1:Location_x0020_Scope_x0020_-_x0020_Americas" minOccurs="0"/>
                <xsd:element ref="ns1:Location_x0020_Scope_x0020_-_x0020_Asia_x0020_Pacific" minOccurs="0"/>
                <xsd:element ref="ns1:Location_x0020_Scope_x0020_-_x0020_Europe" minOccurs="0"/>
                <xsd:element ref="ns1:Operational_x0020_Site_x0020_Scope" minOccurs="0"/>
                <xsd:element ref="ns1:Distribution_x0020_Locations" minOccurs="0"/>
                <xsd:element ref="ns1: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b67d30-54ea-450c-b646-9ba7879e1363" elementFormDefault="qualified">
    <xsd:import namespace="http://schemas.microsoft.com/office/2006/documentManagement/types"/>
    <xsd:import namespace="http://schemas.microsoft.com/office/infopath/2007/PartnerControls"/>
    <xsd:element name="Is_x0020_this_x0020_a_x0020_controlled_x0020_document_x003f_" ma:index="0" nillable="true" ma:displayName="Is this a controlled document?" ma:default="1" ma:internalName="Is_x0020_this_x0020_a_x0020_controlled_x0020_document_x003F_" ma:readOnly="false">
      <xsd:simpleType>
        <xsd:restriction base="dms:Boolean"/>
      </xsd:simpleType>
    </xsd:element>
    <xsd:element name="Document_x0020_ID" ma:index="3" nillable="true" ma:displayName="Document ID" ma:internalName="Document_x0020_ID">
      <xsd:simpleType>
        <xsd:restriction base="dms:Text">
          <xsd:maxLength value="255"/>
        </xsd:restriction>
      </xsd:simpleType>
    </xsd:element>
    <xsd:element name="Document_x0020_Description" ma:index="4" nillable="true" ma:displayName="Document Description" ma:default="" ma:internalName="Document_x0020_Description" ma:readOnly="false">
      <xsd:simpleType>
        <xsd:restriction base="dms:Note">
          <xsd:maxLength value="255"/>
        </xsd:restriction>
      </xsd:simpleType>
    </xsd:element>
    <xsd:element name="Element_x0020_-_x0020_Primary" ma:index="6" nillable="true" ma:displayName="Element - Primary" ma:description="This value reflects the main element that this document applies to." ma:format="Dropdown" ma:internalName="Element_x0020__x002d__x0020_Primary">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restriction>
      </xsd:simpleType>
    </xsd:element>
    <xsd:element name="Performance_x0020_Standards" ma:index="7" nillable="true" ma:displayName="Performance Standards" ma:format="Dropdown" ma:internalName="Performance_x0020_Standards">
      <xsd:simpleType>
        <xsd:restriction base="dms:Choice">
          <xsd:enumeration value="B1 Particulate and gas exposure (2008)"/>
          <xsd:enumeration value="B2 Hearing conservation (2008)"/>
          <xsd:enumeration value="B3 Manual handling and vibration (2008)"/>
          <xsd:enumeration value="B4 Hazardous substances (2008)"/>
          <xsd:enumeration value="B5 Radiation (2008)"/>
          <xsd:enumeration value="B6 Thermal stress (2008)"/>
          <xsd:enumeration value="B7 Fitness for work (2008)"/>
          <xsd:enumeration value="B8 Legionnaires disease (2008)"/>
          <xsd:enumeration value="B9 Travel and remote site health (2008)"/>
          <xsd:enumeration value="B10 Occupational exposure limits (2008)"/>
          <xsd:enumeration value="B11 HIV AIDS (2008)"/>
          <xsd:enumeration value="H1 Chemicals &amp; Hazardous Materials Control (2015)"/>
          <xsd:enumeration value="H2 Noise exposure control (2015)"/>
          <xsd:enumeration value="H3 Manual Tasks &amp; Workplace ergonomics Mgmt (2015)"/>
          <xsd:enumeration value="H4 Fitness for work (2015)"/>
          <xsd:enumeration value="H5 Vector-borne &amp; infectious disease control (2015)"/>
          <xsd:enumeration value="H6 - Radiation Exposure Control (2015)"/>
          <xsd:enumeration value="C1 Isolation (2008)"/>
          <xsd:enumeration value="C2 Electrical safety (2008)"/>
          <xsd:enumeration value="C3 Vehicles and driving (2008)"/>
          <xsd:enumeration value="C4 Working at heights (2008)"/>
          <xsd:enumeration value="C5 Confined spaces (2008)"/>
          <xsd:enumeration value="C6 Cranes and Lifting Equipment (2008)"/>
          <xsd:enumeration value="C7 Aviation safety (2008)"/>
          <xsd:enumeration value="D1 Underground (2008)"/>
          <xsd:enumeration value="D2 Molten materials (2008)"/>
          <xsd:enumeration value="D3 standard Management of pit slopes, stockpiles and waste dumps  (2008)"/>
          <xsd:enumeration value="E2 Air quality control (2008)"/>
          <xsd:enumeration value="E3 Acid rock drainage  (2008)"/>
          <xsd:enumeration value="E4 Greenhouse gas emissions (2008)"/>
          <xsd:enumeration value="E5 Hazardous waste management (2008)"/>
          <xsd:enumeration value="E6 Noise and vibration (2008)"/>
          <xsd:enumeration value="E7 Non mineral waste management (2008)"/>
          <xsd:enumeration value="E8 Mineral waste management (2008)"/>
          <xsd:enumeration value="E9 Land use stewardship (2008)"/>
          <xsd:enumeration value="E10 Water use and quality (2008)"/>
          <xsd:enumeration value="E11 Water Quality Protection &amp; Mgmt (2015)"/>
          <xsd:enumeration value="E12 - Air Quality Protection (2015)"/>
          <xsd:enumeration value="E13 - Chemically reactive mineral waste control (2015)"/>
          <xsd:enumeration value="E14 - Land Disturbance Control &amp; Rehab (2015)"/>
          <xsd:enumeration value="E15 - Hazardous materials and non-mineral waste control (2015)"/>
        </xsd:restriction>
      </xsd:simpleType>
    </xsd:element>
    <xsd:element name="Review_x0020_Date" ma:index="8" nillable="true" ma:displayName="Review Date" ma:format="DateOnly" ma:internalName="Review_x0020_Date">
      <xsd:simpleType>
        <xsd:restriction base="dms:DateTime"/>
      </xsd:simpleType>
    </xsd:element>
    <xsd:element name="Operational_x0020_Department" ma:index="9" nillable="true" ma:displayName="Operational Department" ma:default="" ma:internalName="Operational_x0020_Department">
      <xsd:complexType>
        <xsd:complexContent>
          <xsd:extension base="dms:MultiChoice">
            <xsd:sequence>
              <xsd:element name="Value" maxOccurs="unbounded" minOccurs="0" nillable="true">
                <xsd:simpleType>
                  <xsd:restriction base="dms:Choice">
                    <xsd:enumeration value="Business Analysis &amp; Improvement"/>
                    <xsd:enumeration value="Commercial"/>
                    <xsd:enumeration value="Communications"/>
                    <xsd:enumeration value="Customer Service"/>
                    <xsd:enumeration value="Environmental"/>
                    <xsd:enumeration value="Finance"/>
                    <xsd:enumeration value="Government Affairs"/>
                    <xsd:enumeration value="Health"/>
                    <xsd:enumeration value="Human Resources"/>
                    <xsd:enumeration value="Information Management"/>
                    <xsd:enumeration value="Intellectual Property"/>
                    <xsd:enumeration value="IS&amp;T"/>
                    <xsd:enumeration value="Land"/>
                    <xsd:enumeration value="Legal"/>
                    <xsd:enumeration value="Logistics"/>
                    <xsd:enumeration value="Marine"/>
                    <xsd:enumeration value="Marketing"/>
                    <xsd:enumeration value="Mine Planning"/>
                    <xsd:enumeration value="Operational Excellence"/>
                    <xsd:enumeration value="Operations"/>
                    <xsd:enumeration value="Procurement"/>
                    <xsd:enumeration value="Product Stewardship"/>
                    <xsd:enumeration value="Quality"/>
                    <xsd:enumeration value="Regulatory Affairs"/>
                    <xsd:enumeration value="Research &amp; Development"/>
                    <xsd:enumeration value="Safety"/>
                    <xsd:enumeration value="Sales"/>
                  </xsd:restriction>
                </xsd:simpleType>
              </xsd:element>
            </xsd:sequence>
          </xsd:extension>
        </xsd:complexContent>
      </xsd:complexType>
    </xsd:element>
    <xsd:element name="Global" ma:index="10" nillable="true" ma:displayName="Global" ma:default="0" ma:internalName="Global">
      <xsd:simpleType>
        <xsd:restriction base="dms:Boolean"/>
      </xsd:simpleType>
    </xsd:element>
    <xsd:element name="Location_x0020_Scope_x0020_-_x0020_Americas" ma:index="11" nillable="true" ma:displayName="Location Scope - Americas" ma:internalName="Location_x0020_Scope_x0020__x002d__x0020_Americas">
      <xsd:complexType>
        <xsd:complexContent>
          <xsd:extension base="dms:MultiChoice">
            <xsd:sequence>
              <xsd:element name="Value" maxOccurs="unbounded" minOccurs="0" nillable="true">
                <xsd:simpleType>
                  <xsd:restriction base="dms:Choice">
                    <xsd:enumeration value="Argentina"/>
                    <xsd:enumeration value="Boron"/>
                    <xsd:enumeration value="Denver"/>
                    <xsd:enumeration value="Owens Lake"/>
                    <xsd:enumeration value="Wilmington"/>
                  </xsd:restriction>
                </xsd:simpleType>
              </xsd:element>
            </xsd:sequence>
          </xsd:extension>
        </xsd:complexContent>
      </xsd:complexType>
    </xsd:element>
    <xsd:element name="Location_x0020_Scope_x0020_-_x0020_Asia_x0020_Pacific" ma:index="12" nillable="true" ma:displayName="Location Scope - Asia Pacific" ma:internalName="Location_x0020_Scope_x0020__x002d__x0020_Asia_x0020_Pacific">
      <xsd:complexType>
        <xsd:complexContent>
          <xsd:extension base="dms:MultiChoice">
            <xsd:sequence>
              <xsd:element name="Value" maxOccurs="unbounded" minOccurs="0" nillable="true">
                <xsd:simpleType>
                  <xsd:restriction base="dms:Choice">
                    <xsd:enumeration value="Asia"/>
                    <xsd:enumeration value="Australia"/>
                    <xsd:enumeration value="Singapore"/>
                    <xsd:enumeration value="Changshu (China)"/>
                    <xsd:enumeration value="Port Klang (Malaysia)"/>
                  </xsd:restriction>
                </xsd:simpleType>
              </xsd:element>
            </xsd:sequence>
          </xsd:extension>
        </xsd:complexContent>
      </xsd:complexType>
    </xsd:element>
    <xsd:element name="Location_x0020_Scope_x0020_-_x0020_Europe" ma:index="13" nillable="true" ma:displayName="Location Scope - Europe" ma:internalName="Location_x0020_Scope_x0020__x002d__x0020_Europe">
      <xsd:complexType>
        <xsd:complexContent>
          <xsd:extension base="dms:MultiChoice">
            <xsd:sequence>
              <xsd:element name="Value" maxOccurs="unbounded" minOccurs="0" nillable="true">
                <xsd:simpleType>
                  <xsd:restriction base="dms:Choice">
                    <xsd:enumeration value="Coudekerque"/>
                    <xsd:enumeration value="Frankfurt"/>
                    <xsd:enumeration value="Jadar"/>
                    <xsd:enumeration value="Nules"/>
                    <xsd:enumeration value="Paddington Offices"/>
                    <xsd:enumeration value="Rotterdam"/>
                  </xsd:restriction>
                </xsd:simpleType>
              </xsd:element>
            </xsd:sequence>
          </xsd:extension>
        </xsd:complexContent>
      </xsd:complexType>
    </xsd:element>
    <xsd:element name="Operational_x0020_Site_x0020_Scope" ma:index="14" nillable="true" ma:displayName="Operational Site Scope" ma:internalName="Operational_x0020_Site_x0020_Scope">
      <xsd:complexType>
        <xsd:complexContent>
          <xsd:extension base="dms:MultiChoice">
            <xsd:sequence>
              <xsd:element name="Value" maxOccurs="unbounded" minOccurs="0" nillable="true">
                <xsd:simpleType>
                  <xsd:restriction base="dms:Choice">
                    <xsd:enumeration value="BOR-Boric Acid Plant"/>
                    <xsd:enumeration value="BOR-Co-Gen"/>
                    <xsd:enumeration value="BOR-Dissolving"/>
                    <xsd:enumeration value="BOR-Fusing"/>
                    <xsd:enumeration value="BOR-Granulating"/>
                    <xsd:enumeration value="BOR-Maintenance Refinery"/>
                    <xsd:enumeration value="Instrumentation/Electrical"/>
                    <xsd:enumeration value="Laboratory"/>
                    <xsd:enumeration value="Maintenance Mobile"/>
                    <xsd:enumeration value="Maintenance Plant/Facility"/>
                    <xsd:enumeration value="Mine"/>
                    <xsd:enumeration value="Mine Technical Services"/>
                    <xsd:enumeration value="Packaging"/>
                    <xsd:enumeration value="Pilot Plant"/>
                    <xsd:enumeration value="Production/Processing"/>
                    <xsd:enumeration value="Shipping"/>
                    <xsd:enumeration value="Training"/>
                  </xsd:restriction>
                </xsd:simpleType>
              </xsd:element>
            </xsd:sequence>
          </xsd:extension>
        </xsd:complexContent>
      </xsd:complexType>
    </xsd:element>
    <xsd:element name="Distribution_x0020_Locations" ma:index="16" nillable="true" ma:displayName="Hardcopy Locations" ma:internalName="Distribution_x0020_Locations" ma:readOnly="false">
      <xsd:simpleType>
        <xsd:restriction base="dms:Note">
          <xsd:maxLength value="255"/>
        </xsd:restriction>
      </xsd:simpleType>
    </xsd:element>
    <xsd:element name="Document_x0020_Type" ma:index="17" nillable="true" ma:displayName="Document Type" ma:format="Dropdown" ma:internalName="Document_x0020_Type">
      <xsd:simpleType>
        <xsd:restriction base="dms:Choice">
          <xsd:enumeration value="AFE Closeout"/>
          <xsd:enumeration value="Asset Disposal"/>
          <xsd:enumeration value="Asset List"/>
          <xsd:enumeration value="Authorization For Expenditure"/>
          <xsd:enumeration value="Calendar"/>
          <xsd:enumeration value="Calibration Document"/>
          <xsd:enumeration value="Controlled Document"/>
          <xsd:enumeration value="Document of External Origin"/>
          <xsd:enumeration value="Flowchart"/>
          <xsd:enumeration value="Form"/>
          <xsd:enumeration value="HSEQ Document"/>
          <xsd:enumeration value="Isolation Procedure"/>
          <xsd:enumeration value="Laboratory Standard Test Method"/>
          <xsd:enumeration value="Manufacturing Guideline"/>
          <xsd:enumeration value="MSDS-Incoming Materials"/>
          <xsd:enumeration value="MSDS-RTM Products"/>
          <xsd:enumeration value="Organizational Chart"/>
          <xsd:enumeration value="Policy"/>
          <xsd:enumeration value="Presentation"/>
          <xsd:enumeration value="Procedure"/>
          <xsd:enumeration value="Product Labels"/>
          <xsd:enumeration value="Product Specification"/>
          <xsd:enumeration value="Promotional Literature"/>
          <xsd:enumeration value="Purchase Specification"/>
          <xsd:enumeration value="Record"/>
          <xsd:enumeration value="Records Matrix"/>
          <xsd:enumeration value="Reference"/>
          <xsd:enumeration value="Reference-Guideline"/>
          <xsd:enumeration value="Report"/>
          <xsd:enumeration value="Risk Assessment"/>
          <xsd:enumeration value="Role Description"/>
          <xsd:enumeration value="Schedule"/>
          <xsd:enumeration value="SOP"/>
          <xsd:enumeration value="Technical Data Sheet"/>
          <xsd:enumeration value="Template"/>
          <xsd:enumeration value="Temporary Work Instruction"/>
          <xsd:enumeration value="Work Instruc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5" ma:displayName="Author"/>
        <xsd:element ref="dcterms:created" minOccurs="0" maxOccurs="1"/>
        <xsd:element ref="dc:identifier" minOccurs="0" maxOccurs="1"/>
        <xsd:element name="contentType" minOccurs="0" maxOccurs="1" type="xsd:string" ma:index="21" ma:displayName="Content Type"/>
        <xsd:element ref="dc:title" maxOccurs="1" ma:index="2" ma:displayName="Title"/>
        <xsd:element ref="dc:subject" minOccurs="0" maxOccurs="1"/>
        <xsd:element ref="dc:description" minOccurs="0" maxOccurs="1"/>
        <xsd:element name="keywords" minOccurs="0" maxOccurs="1" type="xsd:string" ma:index="15"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s_x0020_this_x0020_a_x0020_controlled_x0020_document_x003f_ xmlns="d4b67d30-54ea-450c-b646-9ba7879e1363">true</Is_x0020_this_x0020_a_x0020_controlled_x0020_document_x003f_>
    <Location_x0020_Scope_x0020_-_x0020_Americas xmlns="d4b67d30-54ea-450c-b646-9ba7879e1363">
      <Value>Boron</Value>
      <Value>Denver</Value>
      <Value>Owens Lake</Value>
      <Value>Wilmington</Value>
    </Location_x0020_Scope_x0020_-_x0020_Americas>
    <Location_x0020_Scope_x0020_-_x0020_Europe xmlns="d4b67d30-54ea-450c-b646-9ba7879e1363"/>
    <Document_x0020_ID xmlns="d4b67d30-54ea-450c-b646-9ba7879e1363">10-C1-HSEQ-PR-BOR-OL-C1 Isolation - Lockout/Tagout Safety Standard Procedure</Document_x0020_ID>
    <Operational_x0020_Site_x0020_Scope xmlns="d4b67d30-54ea-450c-b646-9ba7879e1363"/>
    <Element_x0020_-_x0020_Primary xmlns="d4b67d30-54ea-450c-b646-9ba7879e1363" xsi:nil="true"/>
    <Performance_x0020_Standards xmlns="d4b67d30-54ea-450c-b646-9ba7879e1363">C1 Isolation (2008)</Performance_x0020_Standards>
    <Document_x0020_Description xmlns="d4b67d30-54ea-450c-b646-9ba7879e1363" xsi:nil="true"/>
    <Operational_x0020_Department xmlns="d4b67d30-54ea-450c-b646-9ba7879e1363"/>
    <Global xmlns="d4b67d30-54ea-450c-b646-9ba7879e1363">false</Global>
    <Review_x0020_Date xmlns="d4b67d30-54ea-450c-b646-9ba7879e1363" xsi:nil="true"/>
    <Document_x0020_Type xmlns="d4b67d30-54ea-450c-b646-9ba7879e1363">Procedure</Document_x0020_Type>
    <Location_x0020_Scope_x0020_-_x0020_Asia_x0020_Pacific xmlns="d4b67d30-54ea-450c-b646-9ba7879e1363"/>
    <Distribution_x0020_Locations xmlns="d4b67d30-54ea-450c-b646-9ba7879e1363" xsi:nil="true"/>
  </documentManagement>
</p:properties>
</file>

<file path=customXml/itemProps1.xml><?xml version="1.0" encoding="utf-8"?>
<ds:datastoreItem xmlns:ds="http://schemas.openxmlformats.org/officeDocument/2006/customXml" ds:itemID="{5F241C64-1F80-42F1-B771-7F1F9986921C}">
  <ds:schemaRefs>
    <ds:schemaRef ds:uri="http://schemas.openxmlformats.org/officeDocument/2006/bibliography"/>
  </ds:schemaRefs>
</ds:datastoreItem>
</file>

<file path=customXml/itemProps2.xml><?xml version="1.0" encoding="utf-8"?>
<ds:datastoreItem xmlns:ds="http://schemas.openxmlformats.org/officeDocument/2006/customXml" ds:itemID="{0280348A-4DFF-43E0-AD2E-D88304B160E4}">
  <ds:schemaRefs>
    <ds:schemaRef ds:uri="http://schemas.microsoft.com/sharepoint/v3/contenttype/forms"/>
  </ds:schemaRefs>
</ds:datastoreItem>
</file>

<file path=customXml/itemProps3.xml><?xml version="1.0" encoding="utf-8"?>
<ds:datastoreItem xmlns:ds="http://schemas.openxmlformats.org/officeDocument/2006/customXml" ds:itemID="{F60FCEC8-749C-4C99-A032-15B61DE8CB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b67d30-54ea-450c-b646-9ba7879e1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277561-2723-4297-B831-2369760D9585}">
  <ds:schemaRefs>
    <ds:schemaRef ds:uri="http://schemas.microsoft.com/office/2006/metadata/properties"/>
    <ds:schemaRef ds:uri="http://schemas.microsoft.com/office/infopath/2007/PartnerControls"/>
    <ds:schemaRef ds:uri="d4b67d30-54ea-450c-b646-9ba7879e136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8595</Words>
  <Characters>48995</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10-C1-HSEQ-PR-BOR-OL-C1 Isolation - Lockout/Tagout Safety Standard Procedure</vt:lpstr>
    </vt:vector>
  </TitlesOfParts>
  <Company>Rio Tinto</Company>
  <LinksUpToDate>false</LinksUpToDate>
  <CharactersWithSpaces>57476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10-C1-HSEQ-PR-BOR-OL-C1 Isolation - Lockout/Tagout Safety Standard Procedure</dc:title>
  <dc:subject>HSEQ Procedure Template</dc:subject>
  <dc:creator>Jake Ribald</dc:creator>
  <cp:keywords>Isolation; Safety; Standard</cp:keywords>
  <cp:lastModifiedBy>Somani, Anjali (IST-ACCENTURE)</cp:lastModifiedBy>
  <cp:revision>4</cp:revision>
  <cp:lastPrinted>2021-04-19T17:00:00Z</cp:lastPrinted>
  <dcterms:created xsi:type="dcterms:W3CDTF">2021-10-22T08:18:00Z</dcterms:created>
  <dcterms:modified xsi:type="dcterms:W3CDTF">2021-10-22T15:50:00Z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0x0101004066CA12FE256C4F909F235C77E60D15210075A74A7FE0E823478B85922401084617</vt:lpwstr>
  </property>
</Properties>
</file>